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97A4" w14:textId="77777777" w:rsidR="00BF21DE" w:rsidRDefault="00000000">
      <w:pPr>
        <w:spacing w:before="85"/>
        <w:ind w:left="2393" w:right="328"/>
        <w:jc w:val="center"/>
        <w:rPr>
          <w:rFonts w:ascii="Lucida Sans"/>
          <w:b/>
          <w:sz w:val="44"/>
        </w:rPr>
      </w:pPr>
      <w:r>
        <w:rPr>
          <w:noProof/>
        </w:rPr>
        <w:drawing>
          <wp:anchor distT="0" distB="0" distL="0" distR="0" simplePos="0" relativeHeight="15728640" behindDoc="0" locked="0" layoutInCell="1" allowOverlap="1" wp14:anchorId="04016136" wp14:editId="43FAFD27">
            <wp:simplePos x="0" y="0"/>
            <wp:positionH relativeFrom="page">
              <wp:posOffset>464184</wp:posOffset>
            </wp:positionH>
            <wp:positionV relativeFrom="paragraph">
              <wp:posOffset>54081</wp:posOffset>
            </wp:positionV>
            <wp:extent cx="1031240" cy="1002029"/>
            <wp:effectExtent l="0" t="0" r="0" b="0"/>
            <wp:wrapNone/>
            <wp:docPr id="1" name="image1.png"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31240" cy="1002029"/>
                    </a:xfrm>
                    <a:prstGeom prst="rect">
                      <a:avLst/>
                    </a:prstGeom>
                  </pic:spPr>
                </pic:pic>
              </a:graphicData>
            </a:graphic>
          </wp:anchor>
        </w:drawing>
      </w:r>
      <w:r>
        <w:rPr>
          <w:rFonts w:ascii="Lucida Sans"/>
          <w:b/>
          <w:color w:val="15615E"/>
          <w:sz w:val="44"/>
        </w:rPr>
        <w:t>Applications</w:t>
      </w:r>
      <w:r>
        <w:rPr>
          <w:rFonts w:ascii="Lucida Sans"/>
          <w:b/>
          <w:color w:val="15615E"/>
          <w:spacing w:val="-17"/>
          <w:sz w:val="44"/>
        </w:rPr>
        <w:t xml:space="preserve"> </w:t>
      </w:r>
      <w:r>
        <w:rPr>
          <w:rFonts w:ascii="Lucida Sans"/>
          <w:b/>
          <w:color w:val="15615E"/>
          <w:sz w:val="44"/>
        </w:rPr>
        <w:t>of</w:t>
      </w:r>
      <w:r>
        <w:rPr>
          <w:rFonts w:ascii="Lucida Sans"/>
          <w:b/>
          <w:color w:val="15615E"/>
          <w:spacing w:val="-17"/>
          <w:sz w:val="44"/>
        </w:rPr>
        <w:t xml:space="preserve"> </w:t>
      </w:r>
      <w:r>
        <w:rPr>
          <w:rFonts w:ascii="Lucida Sans"/>
          <w:b/>
          <w:color w:val="15615E"/>
          <w:sz w:val="44"/>
        </w:rPr>
        <w:t>the</w:t>
      </w:r>
      <w:r>
        <w:rPr>
          <w:rFonts w:ascii="Lucida Sans"/>
          <w:b/>
          <w:color w:val="15615E"/>
          <w:spacing w:val="-18"/>
          <w:sz w:val="44"/>
        </w:rPr>
        <w:t xml:space="preserve"> </w:t>
      </w:r>
      <w:r>
        <w:rPr>
          <w:rFonts w:ascii="Lucida Sans"/>
          <w:b/>
          <w:color w:val="15615E"/>
          <w:sz w:val="44"/>
        </w:rPr>
        <w:t>Inner</w:t>
      </w:r>
      <w:r>
        <w:rPr>
          <w:rFonts w:ascii="Lucida Sans"/>
          <w:b/>
          <w:color w:val="15615E"/>
          <w:spacing w:val="-16"/>
          <w:sz w:val="44"/>
        </w:rPr>
        <w:t xml:space="preserve"> </w:t>
      </w:r>
      <w:r>
        <w:rPr>
          <w:rFonts w:ascii="Lucida Sans"/>
          <w:b/>
          <w:color w:val="15615E"/>
          <w:sz w:val="44"/>
        </w:rPr>
        <w:t>Processes</w:t>
      </w:r>
      <w:r>
        <w:rPr>
          <w:rFonts w:ascii="Lucida Sans"/>
          <w:b/>
          <w:color w:val="15615E"/>
          <w:spacing w:val="-16"/>
          <w:sz w:val="44"/>
        </w:rPr>
        <w:t xml:space="preserve"> </w:t>
      </w:r>
      <w:r>
        <w:rPr>
          <w:rFonts w:ascii="Lucida Sans"/>
          <w:b/>
          <w:color w:val="15615E"/>
          <w:spacing w:val="-5"/>
          <w:sz w:val="44"/>
        </w:rPr>
        <w:t>of</w:t>
      </w:r>
    </w:p>
    <w:p w14:paraId="730F64E3" w14:textId="6409E3EC" w:rsidR="00BF21DE" w:rsidRDefault="00000000">
      <w:pPr>
        <w:spacing w:before="41"/>
        <w:ind w:left="2390" w:right="328"/>
        <w:jc w:val="center"/>
        <w:rPr>
          <w:rFonts w:ascii="Lucida Sans" w:hAnsi="Lucida Sans"/>
          <w:b/>
          <w:color w:val="15615E"/>
          <w:spacing w:val="-2"/>
          <w:sz w:val="44"/>
        </w:rPr>
      </w:pPr>
      <w:r>
        <w:rPr>
          <w:rFonts w:ascii="Lucida Sans" w:hAnsi="Lucida Sans"/>
          <w:b/>
          <w:color w:val="15615E"/>
          <w:sz w:val="44"/>
        </w:rPr>
        <w:t>Therapeutic</w:t>
      </w:r>
      <w:r>
        <w:rPr>
          <w:rFonts w:ascii="Lucida Sans" w:hAnsi="Lucida Sans"/>
          <w:b/>
          <w:color w:val="15615E"/>
          <w:spacing w:val="-27"/>
          <w:sz w:val="44"/>
        </w:rPr>
        <w:t xml:space="preserve"> </w:t>
      </w:r>
      <w:r>
        <w:rPr>
          <w:rFonts w:ascii="Lucida Sans" w:hAnsi="Lucida Sans"/>
          <w:b/>
          <w:color w:val="15615E"/>
          <w:spacing w:val="-2"/>
          <w:sz w:val="44"/>
        </w:rPr>
        <w:t>Touch®</w:t>
      </w:r>
      <w:r w:rsidR="00A66A84">
        <w:rPr>
          <w:rFonts w:ascii="Lucida Sans" w:hAnsi="Lucida Sans"/>
          <w:b/>
          <w:color w:val="15615E"/>
          <w:spacing w:val="-2"/>
          <w:sz w:val="44"/>
        </w:rPr>
        <w:br/>
      </w:r>
      <w:r w:rsidR="00A66A84" w:rsidRPr="00A66A84">
        <w:rPr>
          <w:rFonts w:ascii="Lucida Sans" w:hAnsi="Lucida Sans"/>
          <w:b/>
          <w:color w:val="15615E"/>
          <w:spacing w:val="-2"/>
          <w:sz w:val="28"/>
          <w:szCs w:val="28"/>
        </w:rPr>
        <w:t>Therapeutic Touch Training</w:t>
      </w:r>
      <w:r w:rsidR="00A66A84">
        <w:rPr>
          <w:rFonts w:ascii="Lucida Sans" w:hAnsi="Lucida Sans"/>
          <w:b/>
          <w:color w:val="15615E"/>
          <w:spacing w:val="-2"/>
          <w:sz w:val="44"/>
        </w:rPr>
        <w:t xml:space="preserve"> </w:t>
      </w:r>
    </w:p>
    <w:p w14:paraId="6A79C067" w14:textId="5E1ED93D" w:rsidR="00A66A84" w:rsidRPr="00A66A84" w:rsidRDefault="00000000">
      <w:pPr>
        <w:spacing w:before="41"/>
        <w:ind w:left="2390" w:right="328"/>
        <w:jc w:val="center"/>
        <w:rPr>
          <w:rFonts w:ascii="Lucida Sans" w:hAnsi="Lucida Sans"/>
          <w:b/>
          <w:color w:val="15615E"/>
          <w:sz w:val="24"/>
          <w:szCs w:val="24"/>
        </w:rPr>
      </w:pPr>
      <w:hyperlink r:id="rId8" w:history="1">
        <w:r w:rsidR="00A66A84" w:rsidRPr="00A66A84">
          <w:rPr>
            <w:rStyle w:val="Hyperlink"/>
            <w:rFonts w:ascii="Lucida Sans" w:hAnsi="Lucida Sans"/>
            <w:b/>
            <w:sz w:val="24"/>
            <w:szCs w:val="24"/>
          </w:rPr>
          <w:t>tttrainer@verizon.net</w:t>
        </w:r>
      </w:hyperlink>
    </w:p>
    <w:p w14:paraId="0DCE9482" w14:textId="2719A2F0" w:rsidR="00BF21DE" w:rsidRPr="00A66A84" w:rsidRDefault="00000000">
      <w:pPr>
        <w:ind w:left="1274" w:right="845"/>
        <w:jc w:val="center"/>
        <w:rPr>
          <w:rFonts w:ascii="Verdana" w:hAnsi="Verdana"/>
          <w:b/>
          <w:sz w:val="28"/>
          <w:szCs w:val="28"/>
        </w:rPr>
      </w:pPr>
      <w:r>
        <w:rPr>
          <w:rFonts w:ascii="Lucida Sans" w:hAnsi="Lucida Sans"/>
          <w:b/>
          <w:color w:val="15615E"/>
          <w:sz w:val="40"/>
        </w:rPr>
        <w:t>When:</w:t>
      </w:r>
      <w:r>
        <w:rPr>
          <w:rFonts w:ascii="Lucida Sans" w:hAnsi="Lucida Sans"/>
          <w:b/>
          <w:color w:val="15615E"/>
          <w:spacing w:val="80"/>
          <w:w w:val="150"/>
          <w:sz w:val="40"/>
        </w:rPr>
        <w:t xml:space="preserve"> </w:t>
      </w:r>
      <w:r w:rsidR="00A66A84" w:rsidRPr="00A66A84">
        <w:rPr>
          <w:rFonts w:ascii="Verdana" w:hAnsi="Verdana"/>
          <w:b/>
          <w:sz w:val="28"/>
          <w:szCs w:val="28"/>
        </w:rPr>
        <w:t>March 31</w:t>
      </w:r>
      <w:r w:rsidR="00A66A84" w:rsidRPr="00A66A84">
        <w:rPr>
          <w:rFonts w:ascii="Verdana" w:hAnsi="Verdana"/>
          <w:b/>
          <w:sz w:val="28"/>
          <w:szCs w:val="28"/>
          <w:vertAlign w:val="superscript"/>
        </w:rPr>
        <w:t>st</w:t>
      </w:r>
      <w:r w:rsidR="00A66A84" w:rsidRPr="00A66A84">
        <w:rPr>
          <w:rFonts w:ascii="Verdana" w:hAnsi="Verdana"/>
          <w:b/>
          <w:sz w:val="28"/>
          <w:szCs w:val="28"/>
        </w:rPr>
        <w:t>, 2023 6:30 – 9:00 PM, April 1</w:t>
      </w:r>
      <w:r w:rsidR="00A66A84" w:rsidRPr="00A66A84">
        <w:rPr>
          <w:rFonts w:ascii="Verdana" w:hAnsi="Verdana"/>
          <w:b/>
          <w:sz w:val="28"/>
          <w:szCs w:val="28"/>
          <w:vertAlign w:val="superscript"/>
        </w:rPr>
        <w:t>st</w:t>
      </w:r>
      <w:r w:rsidR="00A66A84" w:rsidRPr="00A66A84">
        <w:rPr>
          <w:rFonts w:ascii="Verdana" w:hAnsi="Verdana"/>
          <w:b/>
          <w:sz w:val="28"/>
          <w:szCs w:val="28"/>
        </w:rPr>
        <w:t xml:space="preserve"> and 2</w:t>
      </w:r>
      <w:r w:rsidR="00A66A84" w:rsidRPr="00A66A84">
        <w:rPr>
          <w:rFonts w:ascii="Verdana" w:hAnsi="Verdana"/>
          <w:b/>
          <w:sz w:val="28"/>
          <w:szCs w:val="28"/>
          <w:vertAlign w:val="superscript"/>
        </w:rPr>
        <w:t>nd</w:t>
      </w:r>
      <w:r w:rsidR="00A66A84" w:rsidRPr="00A66A84">
        <w:rPr>
          <w:rFonts w:ascii="Verdana" w:hAnsi="Verdana"/>
          <w:b/>
          <w:sz w:val="28"/>
          <w:szCs w:val="28"/>
        </w:rPr>
        <w:t xml:space="preserve"> 10:30 AM – 5:30 PM Eastern</w:t>
      </w:r>
    </w:p>
    <w:p w14:paraId="4923E55D" w14:textId="77777777" w:rsidR="00BF21DE" w:rsidRDefault="00000000">
      <w:pPr>
        <w:spacing w:before="11"/>
        <w:ind w:left="684" w:right="328"/>
        <w:jc w:val="center"/>
        <w:rPr>
          <w:rFonts w:ascii="Lucida Sans"/>
          <w:b/>
          <w:sz w:val="34"/>
        </w:rPr>
      </w:pPr>
      <w:r>
        <w:rPr>
          <w:rFonts w:ascii="Lucida Sans"/>
          <w:b/>
          <w:color w:val="15615E"/>
          <w:sz w:val="38"/>
        </w:rPr>
        <w:t>Where</w:t>
      </w:r>
      <w:r>
        <w:rPr>
          <w:rFonts w:ascii="Lucida Sans"/>
          <w:b/>
          <w:color w:val="15615E"/>
          <w:sz w:val="42"/>
        </w:rPr>
        <w:t>:</w:t>
      </w:r>
      <w:r>
        <w:rPr>
          <w:rFonts w:ascii="Lucida Sans"/>
          <w:b/>
          <w:color w:val="15615E"/>
          <w:spacing w:val="14"/>
          <w:w w:val="150"/>
          <w:sz w:val="42"/>
        </w:rPr>
        <w:t xml:space="preserve"> </w:t>
      </w:r>
      <w:r>
        <w:rPr>
          <w:rFonts w:ascii="Lucida Sans"/>
          <w:b/>
          <w:sz w:val="34"/>
        </w:rPr>
        <w:t>The</w:t>
      </w:r>
      <w:r>
        <w:rPr>
          <w:rFonts w:ascii="Lucida Sans"/>
          <w:b/>
          <w:spacing w:val="-4"/>
          <w:sz w:val="34"/>
        </w:rPr>
        <w:t xml:space="preserve"> </w:t>
      </w:r>
      <w:r>
        <w:rPr>
          <w:rFonts w:ascii="Lucida Sans"/>
          <w:b/>
          <w:sz w:val="34"/>
        </w:rPr>
        <w:t>comfort</w:t>
      </w:r>
      <w:r>
        <w:rPr>
          <w:rFonts w:ascii="Lucida Sans"/>
          <w:b/>
          <w:spacing w:val="-4"/>
          <w:sz w:val="34"/>
        </w:rPr>
        <w:t xml:space="preserve"> </w:t>
      </w:r>
      <w:r>
        <w:rPr>
          <w:rFonts w:ascii="Lucida Sans"/>
          <w:b/>
          <w:sz w:val="34"/>
        </w:rPr>
        <w:t>of</w:t>
      </w:r>
      <w:r>
        <w:rPr>
          <w:rFonts w:ascii="Lucida Sans"/>
          <w:b/>
          <w:spacing w:val="-3"/>
          <w:sz w:val="34"/>
        </w:rPr>
        <w:t xml:space="preserve"> </w:t>
      </w:r>
      <w:r>
        <w:rPr>
          <w:rFonts w:ascii="Lucida Sans"/>
          <w:b/>
          <w:sz w:val="34"/>
        </w:rPr>
        <w:t>your</w:t>
      </w:r>
      <w:r>
        <w:rPr>
          <w:rFonts w:ascii="Lucida Sans"/>
          <w:b/>
          <w:spacing w:val="-3"/>
          <w:sz w:val="34"/>
        </w:rPr>
        <w:t xml:space="preserve"> </w:t>
      </w:r>
      <w:r>
        <w:rPr>
          <w:rFonts w:ascii="Lucida Sans"/>
          <w:b/>
          <w:sz w:val="34"/>
        </w:rPr>
        <w:t>own</w:t>
      </w:r>
      <w:r>
        <w:rPr>
          <w:rFonts w:ascii="Lucida Sans"/>
          <w:b/>
          <w:spacing w:val="-5"/>
          <w:sz w:val="34"/>
        </w:rPr>
        <w:t xml:space="preserve"> </w:t>
      </w:r>
      <w:r>
        <w:rPr>
          <w:rFonts w:ascii="Lucida Sans"/>
          <w:b/>
          <w:sz w:val="34"/>
        </w:rPr>
        <w:t>home:</w:t>
      </w:r>
      <w:r>
        <w:rPr>
          <w:rFonts w:ascii="Lucida Sans"/>
          <w:b/>
          <w:spacing w:val="-3"/>
          <w:sz w:val="34"/>
        </w:rPr>
        <w:t xml:space="preserve"> </w:t>
      </w:r>
      <w:r>
        <w:rPr>
          <w:rFonts w:ascii="Lucida Sans"/>
          <w:b/>
          <w:spacing w:val="-2"/>
          <w:sz w:val="34"/>
        </w:rPr>
        <w:t>Zoom.</w:t>
      </w:r>
    </w:p>
    <w:p w14:paraId="01230C16" w14:textId="77777777" w:rsidR="00BF21DE" w:rsidRDefault="00000000">
      <w:pPr>
        <w:spacing w:before="9"/>
        <w:ind w:left="4157" w:right="244" w:hanging="2766"/>
        <w:rPr>
          <w:b/>
          <w:sz w:val="32"/>
        </w:rPr>
      </w:pPr>
      <w:r>
        <w:rPr>
          <w:rFonts w:ascii="Lucida Sans"/>
          <w:b/>
          <w:color w:val="15615E"/>
          <w:sz w:val="40"/>
        </w:rPr>
        <w:t>What</w:t>
      </w:r>
      <w:r>
        <w:rPr>
          <w:rFonts w:ascii="Lucida Sans"/>
          <w:b/>
          <w:color w:val="15615E"/>
          <w:sz w:val="44"/>
        </w:rPr>
        <w:t xml:space="preserve">: </w:t>
      </w:r>
      <w:r>
        <w:rPr>
          <w:b/>
          <w:sz w:val="32"/>
        </w:rPr>
        <w:t>In</w:t>
      </w:r>
      <w:r>
        <w:rPr>
          <w:b/>
          <w:spacing w:val="-5"/>
          <w:sz w:val="32"/>
        </w:rPr>
        <w:t xml:space="preserve"> </w:t>
      </w:r>
      <w:r>
        <w:rPr>
          <w:b/>
          <w:sz w:val="32"/>
        </w:rPr>
        <w:t>this</w:t>
      </w:r>
      <w:r>
        <w:rPr>
          <w:b/>
          <w:spacing w:val="-3"/>
          <w:sz w:val="32"/>
        </w:rPr>
        <w:t xml:space="preserve"> </w:t>
      </w:r>
      <w:r>
        <w:rPr>
          <w:b/>
          <w:sz w:val="32"/>
        </w:rPr>
        <w:t>TT</w:t>
      </w:r>
      <w:r>
        <w:rPr>
          <w:b/>
          <w:spacing w:val="-4"/>
          <w:sz w:val="32"/>
        </w:rPr>
        <w:t xml:space="preserve"> </w:t>
      </w:r>
      <w:r>
        <w:rPr>
          <w:b/>
          <w:sz w:val="32"/>
        </w:rPr>
        <w:t>course</w:t>
      </w:r>
      <w:r>
        <w:rPr>
          <w:b/>
          <w:spacing w:val="-4"/>
          <w:sz w:val="32"/>
        </w:rPr>
        <w:t xml:space="preserve"> </w:t>
      </w:r>
      <w:r>
        <w:rPr>
          <w:b/>
          <w:sz w:val="32"/>
        </w:rPr>
        <w:t>we</w:t>
      </w:r>
      <w:r>
        <w:rPr>
          <w:b/>
          <w:spacing w:val="-4"/>
          <w:sz w:val="32"/>
        </w:rPr>
        <w:t xml:space="preserve"> </w:t>
      </w:r>
      <w:r>
        <w:rPr>
          <w:b/>
          <w:sz w:val="32"/>
        </w:rPr>
        <w:t>will</w:t>
      </w:r>
      <w:r>
        <w:rPr>
          <w:b/>
          <w:spacing w:val="-3"/>
          <w:sz w:val="32"/>
        </w:rPr>
        <w:t xml:space="preserve"> </w:t>
      </w:r>
      <w:r>
        <w:rPr>
          <w:b/>
          <w:sz w:val="32"/>
        </w:rPr>
        <w:t>use</w:t>
      </w:r>
      <w:r>
        <w:rPr>
          <w:b/>
          <w:spacing w:val="-4"/>
          <w:sz w:val="32"/>
        </w:rPr>
        <w:t xml:space="preserve"> </w:t>
      </w:r>
      <w:r>
        <w:rPr>
          <w:b/>
          <w:sz w:val="32"/>
        </w:rPr>
        <w:t>in-depth</w:t>
      </w:r>
      <w:r>
        <w:rPr>
          <w:b/>
          <w:spacing w:val="-5"/>
          <w:sz w:val="32"/>
        </w:rPr>
        <w:t xml:space="preserve"> </w:t>
      </w:r>
      <w:r>
        <w:rPr>
          <w:b/>
          <w:sz w:val="32"/>
        </w:rPr>
        <w:t>reflection,</w:t>
      </w:r>
      <w:r>
        <w:rPr>
          <w:b/>
          <w:spacing w:val="-4"/>
          <w:sz w:val="32"/>
        </w:rPr>
        <w:t xml:space="preserve"> </w:t>
      </w:r>
      <w:r>
        <w:rPr>
          <w:b/>
          <w:sz w:val="32"/>
        </w:rPr>
        <w:t>sustained dialogue, and activities to:</w:t>
      </w:r>
    </w:p>
    <w:p w14:paraId="38935FAA" w14:textId="77777777" w:rsidR="00BF21DE" w:rsidRDefault="00000000">
      <w:pPr>
        <w:pStyle w:val="ListParagraph"/>
        <w:numPr>
          <w:ilvl w:val="0"/>
          <w:numId w:val="1"/>
        </w:numPr>
        <w:tabs>
          <w:tab w:val="left" w:pos="4494"/>
        </w:tabs>
        <w:spacing w:before="14" w:line="273" w:lineRule="auto"/>
        <w:ind w:right="394"/>
        <w:rPr>
          <w:b/>
          <w:sz w:val="27"/>
        </w:rPr>
      </w:pPr>
      <w:r>
        <w:rPr>
          <w:noProof/>
        </w:rPr>
        <w:drawing>
          <wp:anchor distT="0" distB="0" distL="0" distR="0" simplePos="0" relativeHeight="15729664" behindDoc="0" locked="0" layoutInCell="1" allowOverlap="1" wp14:anchorId="0ECEA547" wp14:editId="28A73BAF">
            <wp:simplePos x="0" y="0"/>
            <wp:positionH relativeFrom="page">
              <wp:posOffset>552450</wp:posOffset>
            </wp:positionH>
            <wp:positionV relativeFrom="paragraph">
              <wp:posOffset>215696</wp:posOffset>
            </wp:positionV>
            <wp:extent cx="2134870" cy="2508630"/>
            <wp:effectExtent l="0" t="0" r="0" b="0"/>
            <wp:wrapNone/>
            <wp:docPr id="3" name="image2.jpe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34870" cy="2508630"/>
                    </a:xfrm>
                    <a:prstGeom prst="rect">
                      <a:avLst/>
                    </a:prstGeom>
                  </pic:spPr>
                </pic:pic>
              </a:graphicData>
            </a:graphic>
          </wp:anchor>
        </w:drawing>
      </w:r>
      <w:r>
        <w:rPr>
          <w:b/>
          <w:sz w:val="27"/>
        </w:rPr>
        <w:t>explore</w:t>
      </w:r>
      <w:r>
        <w:rPr>
          <w:b/>
          <w:spacing w:val="-3"/>
          <w:sz w:val="27"/>
        </w:rPr>
        <w:t xml:space="preserve"> </w:t>
      </w:r>
      <w:r>
        <w:rPr>
          <w:b/>
          <w:sz w:val="27"/>
        </w:rPr>
        <w:t>the</w:t>
      </w:r>
      <w:r>
        <w:rPr>
          <w:b/>
          <w:spacing w:val="-4"/>
          <w:sz w:val="27"/>
        </w:rPr>
        <w:t xml:space="preserve"> </w:t>
      </w:r>
      <w:r>
        <w:rPr>
          <w:b/>
          <w:sz w:val="27"/>
        </w:rPr>
        <w:t>evolution</w:t>
      </w:r>
      <w:r>
        <w:rPr>
          <w:b/>
          <w:spacing w:val="-4"/>
          <w:sz w:val="27"/>
        </w:rPr>
        <w:t xml:space="preserve"> </w:t>
      </w:r>
      <w:r>
        <w:rPr>
          <w:b/>
          <w:sz w:val="27"/>
        </w:rPr>
        <w:t>of</w:t>
      </w:r>
      <w:r>
        <w:rPr>
          <w:b/>
          <w:spacing w:val="-5"/>
          <w:sz w:val="27"/>
        </w:rPr>
        <w:t xml:space="preserve"> </w:t>
      </w:r>
      <w:r>
        <w:rPr>
          <w:b/>
          <w:sz w:val="27"/>
        </w:rPr>
        <w:t>the</w:t>
      </w:r>
      <w:r>
        <w:rPr>
          <w:b/>
          <w:spacing w:val="-4"/>
          <w:sz w:val="27"/>
        </w:rPr>
        <w:t xml:space="preserve"> </w:t>
      </w:r>
      <w:r>
        <w:rPr>
          <w:b/>
          <w:sz w:val="27"/>
        </w:rPr>
        <w:t>inner</w:t>
      </w:r>
      <w:r>
        <w:rPr>
          <w:b/>
          <w:spacing w:val="-6"/>
          <w:sz w:val="27"/>
        </w:rPr>
        <w:t xml:space="preserve"> </w:t>
      </w:r>
      <w:r>
        <w:rPr>
          <w:b/>
          <w:sz w:val="27"/>
        </w:rPr>
        <w:t>processes</w:t>
      </w:r>
      <w:r>
        <w:rPr>
          <w:b/>
          <w:spacing w:val="-2"/>
          <w:sz w:val="27"/>
        </w:rPr>
        <w:t xml:space="preserve"> </w:t>
      </w:r>
      <w:r>
        <w:rPr>
          <w:b/>
          <w:sz w:val="27"/>
        </w:rPr>
        <w:t>of</w:t>
      </w:r>
      <w:r>
        <w:rPr>
          <w:b/>
          <w:spacing w:val="-3"/>
          <w:sz w:val="27"/>
        </w:rPr>
        <w:t xml:space="preserve"> </w:t>
      </w:r>
      <w:r>
        <w:rPr>
          <w:b/>
          <w:sz w:val="27"/>
        </w:rPr>
        <w:t>TT</w:t>
      </w:r>
      <w:r>
        <w:rPr>
          <w:b/>
          <w:spacing w:val="-5"/>
          <w:sz w:val="27"/>
        </w:rPr>
        <w:t xml:space="preserve"> </w:t>
      </w:r>
      <w:r>
        <w:rPr>
          <w:b/>
          <w:sz w:val="27"/>
        </w:rPr>
        <w:t>and</w:t>
      </w:r>
      <w:r>
        <w:rPr>
          <w:b/>
          <w:spacing w:val="-5"/>
          <w:sz w:val="27"/>
        </w:rPr>
        <w:t xml:space="preserve"> </w:t>
      </w:r>
      <w:r>
        <w:rPr>
          <w:b/>
          <w:sz w:val="27"/>
        </w:rPr>
        <w:t xml:space="preserve">their </w:t>
      </w:r>
      <w:r>
        <w:rPr>
          <w:b/>
          <w:spacing w:val="-2"/>
          <w:sz w:val="27"/>
        </w:rPr>
        <w:t>applications.</w:t>
      </w:r>
    </w:p>
    <w:p w14:paraId="08C9D507" w14:textId="77777777" w:rsidR="00BF21DE" w:rsidRDefault="00000000">
      <w:pPr>
        <w:pStyle w:val="ListParagraph"/>
        <w:numPr>
          <w:ilvl w:val="0"/>
          <w:numId w:val="1"/>
        </w:numPr>
        <w:tabs>
          <w:tab w:val="left" w:pos="4494"/>
        </w:tabs>
        <w:spacing w:before="4"/>
        <w:rPr>
          <w:b/>
          <w:sz w:val="27"/>
        </w:rPr>
      </w:pPr>
      <w:r>
        <w:rPr>
          <w:b/>
          <w:sz w:val="27"/>
        </w:rPr>
        <w:t>discuss</w:t>
      </w:r>
      <w:r>
        <w:rPr>
          <w:b/>
          <w:spacing w:val="-4"/>
          <w:sz w:val="27"/>
        </w:rPr>
        <w:t xml:space="preserve"> </w:t>
      </w:r>
      <w:r>
        <w:rPr>
          <w:b/>
          <w:sz w:val="27"/>
        </w:rPr>
        <w:t>TT</w:t>
      </w:r>
      <w:r>
        <w:rPr>
          <w:b/>
          <w:spacing w:val="-3"/>
          <w:sz w:val="27"/>
        </w:rPr>
        <w:t xml:space="preserve"> </w:t>
      </w:r>
      <w:r>
        <w:rPr>
          <w:b/>
          <w:sz w:val="27"/>
        </w:rPr>
        <w:t>and</w:t>
      </w:r>
      <w:r>
        <w:rPr>
          <w:b/>
          <w:spacing w:val="-2"/>
          <w:sz w:val="27"/>
        </w:rPr>
        <w:t xml:space="preserve"> </w:t>
      </w:r>
      <w:r>
        <w:rPr>
          <w:b/>
          <w:sz w:val="27"/>
        </w:rPr>
        <w:t>its</w:t>
      </w:r>
      <w:r>
        <w:rPr>
          <w:b/>
          <w:spacing w:val="-3"/>
          <w:sz w:val="27"/>
        </w:rPr>
        <w:t xml:space="preserve"> </w:t>
      </w:r>
      <w:r>
        <w:rPr>
          <w:b/>
          <w:sz w:val="27"/>
        </w:rPr>
        <w:t>future</w:t>
      </w:r>
      <w:r>
        <w:rPr>
          <w:b/>
          <w:spacing w:val="-3"/>
          <w:sz w:val="27"/>
        </w:rPr>
        <w:t xml:space="preserve"> </w:t>
      </w:r>
      <w:r>
        <w:rPr>
          <w:b/>
          <w:sz w:val="27"/>
        </w:rPr>
        <w:t>and</w:t>
      </w:r>
      <w:r>
        <w:rPr>
          <w:b/>
          <w:spacing w:val="-2"/>
          <w:sz w:val="27"/>
        </w:rPr>
        <w:t xml:space="preserve"> </w:t>
      </w:r>
      <w:r>
        <w:rPr>
          <w:b/>
          <w:sz w:val="27"/>
        </w:rPr>
        <w:t>our</w:t>
      </w:r>
      <w:r>
        <w:rPr>
          <w:b/>
          <w:spacing w:val="-3"/>
          <w:sz w:val="27"/>
        </w:rPr>
        <w:t xml:space="preserve"> </w:t>
      </w:r>
      <w:r>
        <w:rPr>
          <w:b/>
          <w:sz w:val="27"/>
        </w:rPr>
        <w:t>place</w:t>
      </w:r>
      <w:r>
        <w:rPr>
          <w:b/>
          <w:spacing w:val="-3"/>
          <w:sz w:val="27"/>
        </w:rPr>
        <w:t xml:space="preserve"> </w:t>
      </w:r>
      <w:r>
        <w:rPr>
          <w:b/>
          <w:sz w:val="27"/>
        </w:rPr>
        <w:t>in</w:t>
      </w:r>
      <w:r>
        <w:rPr>
          <w:b/>
          <w:spacing w:val="-3"/>
          <w:sz w:val="27"/>
        </w:rPr>
        <w:t xml:space="preserve"> </w:t>
      </w:r>
      <w:r>
        <w:rPr>
          <w:b/>
          <w:spacing w:val="-5"/>
          <w:sz w:val="27"/>
        </w:rPr>
        <w:t>it.</w:t>
      </w:r>
    </w:p>
    <w:p w14:paraId="41FE2B6F" w14:textId="77777777" w:rsidR="00BF21DE" w:rsidRDefault="00000000">
      <w:pPr>
        <w:pStyle w:val="ListParagraph"/>
        <w:numPr>
          <w:ilvl w:val="0"/>
          <w:numId w:val="1"/>
        </w:numPr>
        <w:tabs>
          <w:tab w:val="left" w:pos="4494"/>
        </w:tabs>
        <w:spacing w:before="50" w:line="276" w:lineRule="auto"/>
        <w:ind w:right="969"/>
        <w:rPr>
          <w:b/>
          <w:sz w:val="27"/>
        </w:rPr>
      </w:pPr>
      <w:r>
        <w:rPr>
          <w:b/>
          <w:sz w:val="27"/>
        </w:rPr>
        <w:t>deepen</w:t>
      </w:r>
      <w:r>
        <w:rPr>
          <w:b/>
          <w:spacing w:val="-7"/>
          <w:sz w:val="27"/>
        </w:rPr>
        <w:t xml:space="preserve"> </w:t>
      </w:r>
      <w:r>
        <w:rPr>
          <w:b/>
          <w:sz w:val="27"/>
        </w:rPr>
        <w:t>our</w:t>
      </w:r>
      <w:r>
        <w:rPr>
          <w:b/>
          <w:spacing w:val="-7"/>
          <w:sz w:val="27"/>
        </w:rPr>
        <w:t xml:space="preserve"> </w:t>
      </w:r>
      <w:r>
        <w:rPr>
          <w:b/>
          <w:sz w:val="27"/>
        </w:rPr>
        <w:t>understanding</w:t>
      </w:r>
      <w:r>
        <w:rPr>
          <w:b/>
          <w:spacing w:val="-6"/>
          <w:sz w:val="27"/>
        </w:rPr>
        <w:t xml:space="preserve"> </w:t>
      </w:r>
      <w:r>
        <w:rPr>
          <w:b/>
          <w:sz w:val="27"/>
        </w:rPr>
        <w:t>of</w:t>
      </w:r>
      <w:r>
        <w:rPr>
          <w:b/>
          <w:spacing w:val="-7"/>
          <w:sz w:val="27"/>
        </w:rPr>
        <w:t xml:space="preserve"> </w:t>
      </w:r>
      <w:r>
        <w:rPr>
          <w:b/>
          <w:sz w:val="27"/>
        </w:rPr>
        <w:t>Self-Transformation</w:t>
      </w:r>
      <w:r>
        <w:rPr>
          <w:b/>
          <w:spacing w:val="-5"/>
          <w:sz w:val="27"/>
        </w:rPr>
        <w:t xml:space="preserve"> </w:t>
      </w:r>
      <w:r>
        <w:rPr>
          <w:b/>
          <w:sz w:val="27"/>
        </w:rPr>
        <w:t>as</w:t>
      </w:r>
      <w:r>
        <w:rPr>
          <w:b/>
          <w:spacing w:val="-8"/>
          <w:sz w:val="27"/>
        </w:rPr>
        <w:t xml:space="preserve"> </w:t>
      </w:r>
      <w:r>
        <w:rPr>
          <w:b/>
          <w:sz w:val="27"/>
        </w:rPr>
        <w:t xml:space="preserve">a </w:t>
      </w:r>
      <w:r>
        <w:rPr>
          <w:b/>
          <w:spacing w:val="-2"/>
          <w:sz w:val="27"/>
        </w:rPr>
        <w:t>Healer.</w:t>
      </w:r>
    </w:p>
    <w:p w14:paraId="4ED51C83" w14:textId="77777777" w:rsidR="00BF21DE" w:rsidRDefault="00000000">
      <w:pPr>
        <w:pStyle w:val="ListParagraph"/>
        <w:numPr>
          <w:ilvl w:val="0"/>
          <w:numId w:val="1"/>
        </w:numPr>
        <w:tabs>
          <w:tab w:val="left" w:pos="4494"/>
        </w:tabs>
        <w:spacing w:line="276" w:lineRule="auto"/>
        <w:ind w:right="863"/>
        <w:rPr>
          <w:b/>
          <w:sz w:val="27"/>
        </w:rPr>
      </w:pPr>
      <w:r>
        <w:rPr>
          <w:b/>
          <w:sz w:val="27"/>
        </w:rPr>
        <w:t>explore</w:t>
      </w:r>
      <w:r>
        <w:rPr>
          <w:b/>
          <w:spacing w:val="-4"/>
          <w:sz w:val="27"/>
        </w:rPr>
        <w:t xml:space="preserve"> </w:t>
      </w:r>
      <w:r>
        <w:rPr>
          <w:b/>
          <w:sz w:val="27"/>
        </w:rPr>
        <w:t>shifts</w:t>
      </w:r>
      <w:r>
        <w:rPr>
          <w:b/>
          <w:spacing w:val="-6"/>
          <w:sz w:val="27"/>
        </w:rPr>
        <w:t xml:space="preserve"> </w:t>
      </w:r>
      <w:r>
        <w:rPr>
          <w:b/>
          <w:sz w:val="27"/>
        </w:rPr>
        <w:t>in</w:t>
      </w:r>
      <w:r>
        <w:rPr>
          <w:b/>
          <w:spacing w:val="-5"/>
          <w:sz w:val="27"/>
        </w:rPr>
        <w:t xml:space="preserve"> </w:t>
      </w:r>
      <w:r>
        <w:rPr>
          <w:b/>
          <w:sz w:val="27"/>
        </w:rPr>
        <w:t>consciousness</w:t>
      </w:r>
      <w:r>
        <w:rPr>
          <w:b/>
          <w:spacing w:val="-3"/>
          <w:sz w:val="27"/>
        </w:rPr>
        <w:t xml:space="preserve"> </w:t>
      </w:r>
      <w:r>
        <w:rPr>
          <w:b/>
          <w:sz w:val="27"/>
        </w:rPr>
        <w:t>that</w:t>
      </w:r>
      <w:r>
        <w:rPr>
          <w:b/>
          <w:spacing w:val="-7"/>
          <w:sz w:val="27"/>
        </w:rPr>
        <w:t xml:space="preserve"> </w:t>
      </w:r>
      <w:r>
        <w:rPr>
          <w:b/>
          <w:sz w:val="27"/>
        </w:rPr>
        <w:t>occur</w:t>
      </w:r>
      <w:r>
        <w:rPr>
          <w:b/>
          <w:spacing w:val="-8"/>
          <w:sz w:val="27"/>
        </w:rPr>
        <w:t xml:space="preserve"> </w:t>
      </w:r>
      <w:r>
        <w:rPr>
          <w:b/>
          <w:sz w:val="27"/>
        </w:rPr>
        <w:t>during</w:t>
      </w:r>
      <w:r>
        <w:rPr>
          <w:b/>
          <w:spacing w:val="-3"/>
          <w:sz w:val="27"/>
        </w:rPr>
        <w:t xml:space="preserve"> </w:t>
      </w:r>
      <w:r>
        <w:rPr>
          <w:b/>
          <w:sz w:val="27"/>
        </w:rPr>
        <w:t>the</w:t>
      </w:r>
      <w:r>
        <w:rPr>
          <w:b/>
          <w:spacing w:val="-5"/>
          <w:sz w:val="27"/>
        </w:rPr>
        <w:t xml:space="preserve"> </w:t>
      </w:r>
      <w:r>
        <w:rPr>
          <w:b/>
          <w:sz w:val="27"/>
        </w:rPr>
        <w:t xml:space="preserve">TT </w:t>
      </w:r>
      <w:r>
        <w:rPr>
          <w:b/>
          <w:spacing w:val="-2"/>
          <w:sz w:val="27"/>
        </w:rPr>
        <w:t>process.</w:t>
      </w:r>
    </w:p>
    <w:p w14:paraId="60B3A99A" w14:textId="77777777" w:rsidR="00BF21DE" w:rsidRDefault="00000000">
      <w:pPr>
        <w:pStyle w:val="ListParagraph"/>
        <w:numPr>
          <w:ilvl w:val="0"/>
          <w:numId w:val="1"/>
        </w:numPr>
        <w:tabs>
          <w:tab w:val="left" w:pos="4494"/>
        </w:tabs>
        <w:spacing w:before="1" w:line="276" w:lineRule="auto"/>
        <w:ind w:right="1268"/>
        <w:rPr>
          <w:b/>
          <w:sz w:val="27"/>
        </w:rPr>
      </w:pPr>
      <w:r>
        <w:rPr>
          <w:b/>
          <w:sz w:val="27"/>
        </w:rPr>
        <w:t>deepen</w:t>
      </w:r>
      <w:r>
        <w:rPr>
          <w:b/>
          <w:spacing w:val="-6"/>
          <w:sz w:val="27"/>
        </w:rPr>
        <w:t xml:space="preserve"> </w:t>
      </w:r>
      <w:r>
        <w:rPr>
          <w:b/>
          <w:sz w:val="27"/>
        </w:rPr>
        <w:t>our</w:t>
      </w:r>
      <w:r>
        <w:rPr>
          <w:b/>
          <w:spacing w:val="-6"/>
          <w:sz w:val="27"/>
        </w:rPr>
        <w:t xml:space="preserve"> </w:t>
      </w:r>
      <w:r>
        <w:rPr>
          <w:b/>
          <w:sz w:val="27"/>
        </w:rPr>
        <w:t>understanding</w:t>
      </w:r>
      <w:r>
        <w:rPr>
          <w:b/>
          <w:spacing w:val="-5"/>
          <w:sz w:val="27"/>
        </w:rPr>
        <w:t xml:space="preserve"> </w:t>
      </w:r>
      <w:r>
        <w:rPr>
          <w:b/>
          <w:sz w:val="27"/>
        </w:rPr>
        <w:t>of</w:t>
      </w:r>
      <w:r>
        <w:rPr>
          <w:b/>
          <w:spacing w:val="-6"/>
          <w:sz w:val="27"/>
        </w:rPr>
        <w:t xml:space="preserve"> </w:t>
      </w:r>
      <w:r>
        <w:rPr>
          <w:b/>
          <w:sz w:val="27"/>
        </w:rPr>
        <w:t>the</w:t>
      </w:r>
      <w:r>
        <w:rPr>
          <w:b/>
          <w:spacing w:val="-5"/>
          <w:sz w:val="27"/>
        </w:rPr>
        <w:t xml:space="preserve"> </w:t>
      </w:r>
      <w:r>
        <w:rPr>
          <w:b/>
          <w:sz w:val="27"/>
        </w:rPr>
        <w:t>inner</w:t>
      </w:r>
      <w:r>
        <w:rPr>
          <w:b/>
          <w:spacing w:val="-6"/>
          <w:sz w:val="27"/>
        </w:rPr>
        <w:t xml:space="preserve"> </w:t>
      </w:r>
      <w:r>
        <w:rPr>
          <w:b/>
          <w:sz w:val="27"/>
        </w:rPr>
        <w:t>self</w:t>
      </w:r>
      <w:r>
        <w:rPr>
          <w:b/>
          <w:spacing w:val="-3"/>
          <w:sz w:val="27"/>
        </w:rPr>
        <w:t xml:space="preserve"> </w:t>
      </w:r>
      <w:r>
        <w:rPr>
          <w:b/>
          <w:sz w:val="27"/>
        </w:rPr>
        <w:t>through exploring the phases and elements of TT.</w:t>
      </w:r>
    </w:p>
    <w:p w14:paraId="677E54E1" w14:textId="77777777" w:rsidR="00BF21DE" w:rsidRDefault="00000000">
      <w:pPr>
        <w:pStyle w:val="ListParagraph"/>
        <w:numPr>
          <w:ilvl w:val="0"/>
          <w:numId w:val="1"/>
        </w:numPr>
        <w:tabs>
          <w:tab w:val="left" w:pos="4494"/>
        </w:tabs>
        <w:rPr>
          <w:b/>
          <w:sz w:val="27"/>
        </w:rPr>
      </w:pPr>
      <w:r>
        <w:rPr>
          <w:b/>
          <w:sz w:val="27"/>
        </w:rPr>
        <w:t>demonstrate</w:t>
      </w:r>
      <w:r>
        <w:rPr>
          <w:b/>
          <w:spacing w:val="-5"/>
          <w:sz w:val="27"/>
        </w:rPr>
        <w:t xml:space="preserve"> </w:t>
      </w:r>
      <w:r>
        <w:rPr>
          <w:b/>
          <w:sz w:val="27"/>
        </w:rPr>
        <w:t>the</w:t>
      </w:r>
      <w:r>
        <w:rPr>
          <w:b/>
          <w:spacing w:val="-5"/>
          <w:sz w:val="27"/>
        </w:rPr>
        <w:t xml:space="preserve"> </w:t>
      </w:r>
      <w:r>
        <w:rPr>
          <w:b/>
          <w:sz w:val="27"/>
        </w:rPr>
        <w:t>ability</w:t>
      </w:r>
      <w:r>
        <w:rPr>
          <w:b/>
          <w:spacing w:val="-4"/>
          <w:sz w:val="27"/>
        </w:rPr>
        <w:t xml:space="preserve"> </w:t>
      </w:r>
      <w:r>
        <w:rPr>
          <w:b/>
          <w:sz w:val="27"/>
        </w:rPr>
        <w:t>to</w:t>
      </w:r>
      <w:r>
        <w:rPr>
          <w:b/>
          <w:spacing w:val="-5"/>
          <w:sz w:val="27"/>
        </w:rPr>
        <w:t xml:space="preserve"> </w:t>
      </w:r>
      <w:r>
        <w:rPr>
          <w:b/>
          <w:sz w:val="27"/>
        </w:rPr>
        <w:t>communicate</w:t>
      </w:r>
      <w:r>
        <w:rPr>
          <w:b/>
          <w:spacing w:val="-5"/>
          <w:sz w:val="27"/>
        </w:rPr>
        <w:t xml:space="preserve"> </w:t>
      </w:r>
      <w:r>
        <w:rPr>
          <w:b/>
          <w:sz w:val="27"/>
        </w:rPr>
        <w:t>the</w:t>
      </w:r>
      <w:r>
        <w:rPr>
          <w:b/>
          <w:spacing w:val="-4"/>
          <w:sz w:val="27"/>
        </w:rPr>
        <w:t xml:space="preserve"> </w:t>
      </w:r>
      <w:r>
        <w:rPr>
          <w:b/>
          <w:sz w:val="27"/>
        </w:rPr>
        <w:t>TT</w:t>
      </w:r>
      <w:r>
        <w:rPr>
          <w:b/>
          <w:spacing w:val="-6"/>
          <w:sz w:val="27"/>
        </w:rPr>
        <w:t xml:space="preserve"> </w:t>
      </w:r>
      <w:r>
        <w:rPr>
          <w:b/>
          <w:spacing w:val="-2"/>
          <w:sz w:val="27"/>
        </w:rPr>
        <w:t>process.</w:t>
      </w:r>
    </w:p>
    <w:p w14:paraId="748B3711" w14:textId="77777777" w:rsidR="00BF21DE" w:rsidRDefault="00000000">
      <w:pPr>
        <w:pStyle w:val="ListParagraph"/>
        <w:numPr>
          <w:ilvl w:val="0"/>
          <w:numId w:val="1"/>
        </w:numPr>
        <w:tabs>
          <w:tab w:val="left" w:pos="4494"/>
        </w:tabs>
        <w:spacing w:before="50" w:line="276" w:lineRule="auto"/>
        <w:ind w:right="384"/>
        <w:rPr>
          <w:b/>
          <w:sz w:val="27"/>
        </w:rPr>
      </w:pPr>
      <w:r>
        <w:rPr>
          <w:b/>
          <w:sz w:val="27"/>
        </w:rPr>
        <w:t>appraise</w:t>
      </w:r>
      <w:r>
        <w:rPr>
          <w:b/>
          <w:spacing w:val="-5"/>
          <w:sz w:val="27"/>
        </w:rPr>
        <w:t xml:space="preserve"> </w:t>
      </w:r>
      <w:r>
        <w:rPr>
          <w:b/>
          <w:sz w:val="27"/>
        </w:rPr>
        <w:t>research</w:t>
      </w:r>
      <w:r>
        <w:rPr>
          <w:b/>
          <w:spacing w:val="-4"/>
          <w:sz w:val="27"/>
        </w:rPr>
        <w:t xml:space="preserve"> </w:t>
      </w:r>
      <w:r>
        <w:rPr>
          <w:b/>
          <w:sz w:val="27"/>
        </w:rPr>
        <w:t>findings</w:t>
      </w:r>
      <w:r>
        <w:rPr>
          <w:b/>
          <w:spacing w:val="-5"/>
          <w:sz w:val="27"/>
        </w:rPr>
        <w:t xml:space="preserve"> </w:t>
      </w:r>
      <w:r>
        <w:rPr>
          <w:b/>
          <w:sz w:val="27"/>
        </w:rPr>
        <w:t>and</w:t>
      </w:r>
      <w:r>
        <w:rPr>
          <w:b/>
          <w:spacing w:val="-4"/>
          <w:sz w:val="27"/>
        </w:rPr>
        <w:t xml:space="preserve"> </w:t>
      </w:r>
      <w:r>
        <w:rPr>
          <w:b/>
          <w:sz w:val="27"/>
        </w:rPr>
        <w:t>identify</w:t>
      </w:r>
      <w:r>
        <w:rPr>
          <w:b/>
          <w:spacing w:val="-4"/>
          <w:sz w:val="27"/>
        </w:rPr>
        <w:t xml:space="preserve"> </w:t>
      </w:r>
      <w:r>
        <w:rPr>
          <w:b/>
          <w:sz w:val="27"/>
        </w:rPr>
        <w:t>possible</w:t>
      </w:r>
      <w:r>
        <w:rPr>
          <w:b/>
          <w:spacing w:val="-4"/>
          <w:sz w:val="27"/>
        </w:rPr>
        <w:t xml:space="preserve"> </w:t>
      </w:r>
      <w:r>
        <w:rPr>
          <w:b/>
          <w:sz w:val="27"/>
        </w:rPr>
        <w:t>research</w:t>
      </w:r>
      <w:r>
        <w:rPr>
          <w:b/>
          <w:spacing w:val="-4"/>
          <w:sz w:val="27"/>
        </w:rPr>
        <w:t xml:space="preserve"> </w:t>
      </w:r>
      <w:r>
        <w:rPr>
          <w:b/>
          <w:sz w:val="27"/>
        </w:rPr>
        <w:t>or quality improvement projects.</w:t>
      </w:r>
    </w:p>
    <w:p w14:paraId="1BCC86A2" w14:textId="77777777" w:rsidR="00BF21DE" w:rsidRDefault="00000000">
      <w:pPr>
        <w:pStyle w:val="BodyText"/>
        <w:spacing w:line="259" w:lineRule="auto"/>
        <w:ind w:left="4321" w:right="244"/>
      </w:pPr>
      <w:r>
        <w:rPr>
          <w:u w:val="single"/>
        </w:rPr>
        <w:t>Prerequisites:</w:t>
      </w:r>
      <w:r>
        <w:rPr>
          <w:spacing w:val="40"/>
        </w:rPr>
        <w:t xml:space="preserve"> </w:t>
      </w:r>
      <w:r>
        <w:t>Foundations of TT (Basic); The Transpersonal Nature of TT (Intermediate) and at least 6-9 months of practice</w:t>
      </w:r>
      <w:r>
        <w:rPr>
          <w:spacing w:val="-4"/>
        </w:rPr>
        <w:t xml:space="preserve"> </w:t>
      </w:r>
      <w:r>
        <w:t>after</w:t>
      </w:r>
      <w:r>
        <w:rPr>
          <w:spacing w:val="-5"/>
        </w:rPr>
        <w:t xml:space="preserve"> </w:t>
      </w:r>
      <w:r>
        <w:t>the</w:t>
      </w:r>
      <w:r>
        <w:rPr>
          <w:spacing w:val="-3"/>
        </w:rPr>
        <w:t xml:space="preserve"> </w:t>
      </w:r>
      <w:r>
        <w:t>Transpersonal</w:t>
      </w:r>
      <w:r>
        <w:rPr>
          <w:spacing w:val="-1"/>
        </w:rPr>
        <w:t xml:space="preserve"> </w:t>
      </w:r>
      <w:r>
        <w:t>class</w:t>
      </w:r>
      <w:r>
        <w:rPr>
          <w:spacing w:val="-5"/>
        </w:rPr>
        <w:t xml:space="preserve"> </w:t>
      </w:r>
      <w:r>
        <w:t>(or</w:t>
      </w:r>
      <w:r>
        <w:rPr>
          <w:spacing w:val="-4"/>
        </w:rPr>
        <w:t xml:space="preserve"> </w:t>
      </w:r>
      <w:r>
        <w:t>at</w:t>
      </w:r>
      <w:r>
        <w:rPr>
          <w:spacing w:val="-3"/>
        </w:rPr>
        <w:t xml:space="preserve"> </w:t>
      </w:r>
      <w:r>
        <w:t>the</w:t>
      </w:r>
      <w:r>
        <w:rPr>
          <w:spacing w:val="-4"/>
        </w:rPr>
        <w:t xml:space="preserve"> </w:t>
      </w:r>
      <w:r>
        <w:t>discretion</w:t>
      </w:r>
      <w:r>
        <w:rPr>
          <w:spacing w:val="-3"/>
        </w:rPr>
        <w:t xml:space="preserve"> </w:t>
      </w:r>
      <w:r>
        <w:t>of the instructor)</w:t>
      </w:r>
    </w:p>
    <w:p w14:paraId="1055A748" w14:textId="1803EAD1" w:rsidR="00BF21DE" w:rsidRDefault="00475F8E">
      <w:pPr>
        <w:pStyle w:val="BodyText"/>
        <w:spacing w:line="259" w:lineRule="auto"/>
        <w:ind w:left="4321" w:right="244"/>
        <w:rPr>
          <w:sz w:val="23"/>
        </w:rPr>
      </w:pPr>
      <w:r w:rsidRPr="00827315">
        <w:rPr>
          <w:noProof/>
        </w:rPr>
        <w:drawing>
          <wp:anchor distT="0" distB="0" distL="0" distR="0" simplePos="0" relativeHeight="251658240" behindDoc="0" locked="0" layoutInCell="1" allowOverlap="1" wp14:anchorId="32A96677" wp14:editId="6CC6ED6A">
            <wp:simplePos x="0" y="0"/>
            <wp:positionH relativeFrom="column">
              <wp:posOffset>6178550</wp:posOffset>
            </wp:positionH>
            <wp:positionV relativeFrom="paragraph">
              <wp:posOffset>302260</wp:posOffset>
            </wp:positionV>
            <wp:extent cx="841375" cy="897723"/>
            <wp:effectExtent l="0" t="0" r="0" b="0"/>
            <wp:wrapNone/>
            <wp:docPr id="5" name="image3.jpeg"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41375" cy="897723"/>
                    </a:xfrm>
                    <a:prstGeom prst="rect">
                      <a:avLst/>
                    </a:prstGeom>
                  </pic:spPr>
                </pic:pic>
              </a:graphicData>
            </a:graphic>
            <wp14:sizeRelH relativeFrom="margin">
              <wp14:pctWidth>0</wp14:pctWidth>
            </wp14:sizeRelH>
            <wp14:sizeRelV relativeFrom="margin">
              <wp14:pctHeight>0</wp14:pctHeight>
            </wp14:sizeRelV>
          </wp:anchor>
        </w:drawing>
      </w:r>
      <w:r>
        <w:rPr>
          <w:i/>
          <w:u w:val="single"/>
        </w:rPr>
        <w:t>Important</w:t>
      </w:r>
      <w:r>
        <w:t>:</w:t>
      </w:r>
      <w:r>
        <w:rPr>
          <w:spacing w:val="40"/>
        </w:rPr>
        <w:t xml:space="preserve"> </w:t>
      </w:r>
      <w:r>
        <w:t>Please</w:t>
      </w:r>
      <w:r>
        <w:rPr>
          <w:spacing w:val="-5"/>
        </w:rPr>
        <w:t xml:space="preserve"> </w:t>
      </w:r>
      <w:r>
        <w:t>sign</w:t>
      </w:r>
      <w:r>
        <w:rPr>
          <w:spacing w:val="-5"/>
        </w:rPr>
        <w:t xml:space="preserve"> </w:t>
      </w:r>
      <w:r>
        <w:t>up</w:t>
      </w:r>
      <w:r>
        <w:rPr>
          <w:spacing w:val="-5"/>
        </w:rPr>
        <w:t xml:space="preserve"> </w:t>
      </w:r>
      <w:r>
        <w:t>early</w:t>
      </w:r>
      <w:r>
        <w:rPr>
          <w:spacing w:val="-2"/>
        </w:rPr>
        <w:t xml:space="preserve"> </w:t>
      </w:r>
      <w:r>
        <w:t>to</w:t>
      </w:r>
      <w:r>
        <w:rPr>
          <w:spacing w:val="-5"/>
        </w:rPr>
        <w:t xml:space="preserve"> </w:t>
      </w:r>
      <w:r>
        <w:t>receive</w:t>
      </w:r>
      <w:r>
        <w:rPr>
          <w:spacing w:val="-5"/>
        </w:rPr>
        <w:t xml:space="preserve"> </w:t>
      </w:r>
      <w:r>
        <w:t>course</w:t>
      </w:r>
      <w:r>
        <w:rPr>
          <w:spacing w:val="-5"/>
        </w:rPr>
        <w:t xml:space="preserve"> </w:t>
      </w:r>
      <w:r>
        <w:t>material,</w:t>
      </w:r>
      <w:r>
        <w:rPr>
          <w:spacing w:val="-3"/>
        </w:rPr>
        <w:t xml:space="preserve"> </w:t>
      </w:r>
      <w:r>
        <w:t>to prepare for the class</w:t>
      </w:r>
      <w:r>
        <w:rPr>
          <w:sz w:val="23"/>
        </w:rPr>
        <w:t>.</w:t>
      </w:r>
    </w:p>
    <w:p w14:paraId="40FF3200" w14:textId="740FAA44" w:rsidR="00BF21DE" w:rsidRDefault="00BF21DE">
      <w:pPr>
        <w:pStyle w:val="BodyText"/>
        <w:rPr>
          <w:sz w:val="20"/>
        </w:rPr>
      </w:pPr>
    </w:p>
    <w:p w14:paraId="192DF05C" w14:textId="77777777" w:rsidR="00BF21DE" w:rsidRDefault="00BF21DE">
      <w:pPr>
        <w:rPr>
          <w:sz w:val="20"/>
        </w:rPr>
        <w:sectPr w:rsidR="00BF21DE" w:rsidSect="00475F8E">
          <w:footerReference w:type="default" r:id="rId11"/>
          <w:type w:val="continuous"/>
          <w:pgSz w:w="12240" w:h="15840"/>
          <w:pgMar w:top="980" w:right="520" w:bottom="280" w:left="180" w:header="720" w:footer="144" w:gutter="0"/>
          <w:cols w:space="720"/>
          <w:docGrid w:linePitch="299"/>
        </w:sectPr>
      </w:pPr>
    </w:p>
    <w:p w14:paraId="126AC268" w14:textId="0F1A5148" w:rsidR="00BF21DE" w:rsidRDefault="00000000">
      <w:pPr>
        <w:pStyle w:val="Heading2"/>
        <w:spacing w:before="270"/>
        <w:ind w:left="1258"/>
        <w:rPr>
          <w:rFonts w:ascii="Lucida Sans"/>
          <w:b/>
        </w:rPr>
      </w:pPr>
      <w:r>
        <w:rPr>
          <w:rFonts w:ascii="Lucida Sans"/>
          <w:b/>
          <w:color w:val="4A8E80"/>
          <w:spacing w:val="-2"/>
        </w:rPr>
        <w:t>Instructor:</w:t>
      </w:r>
    </w:p>
    <w:p w14:paraId="24B0C01D" w14:textId="3D5D17F1" w:rsidR="00BF21DE" w:rsidRDefault="00000000">
      <w:pPr>
        <w:rPr>
          <w:rFonts w:ascii="Lucida Sans"/>
          <w:b/>
          <w:sz w:val="24"/>
        </w:rPr>
      </w:pPr>
      <w:r>
        <w:br w:type="column"/>
      </w:r>
    </w:p>
    <w:p w14:paraId="27A3CA18" w14:textId="44A33059" w:rsidR="00EC732C" w:rsidRPr="00EC732C" w:rsidRDefault="00A66A84" w:rsidP="00EC732C">
      <w:pPr>
        <w:pStyle w:val="Heading1"/>
        <w:ind w:left="698" w:right="0"/>
        <w:jc w:val="left"/>
        <w:rPr>
          <w:rFonts w:ascii="Calibri"/>
          <w:sz w:val="22"/>
          <w:szCs w:val="22"/>
        </w:rPr>
      </w:pPr>
      <w:r>
        <w:rPr>
          <w:noProof/>
        </w:rPr>
        <w:t>Sue Conlin BA QTTT</w:t>
      </w:r>
      <w:r>
        <w:rPr>
          <w:noProof/>
        </w:rPr>
        <w:br/>
        <w:t xml:space="preserve">Marilyn Johnston-Svoboda </w:t>
      </w:r>
      <w:r w:rsidR="004E14D2">
        <w:rPr>
          <w:noProof/>
        </w:rPr>
        <w:t>EdD RN QTTT</w:t>
      </w:r>
      <w:r w:rsidR="00EC732C">
        <w:rPr>
          <w:noProof/>
        </w:rPr>
        <w:br/>
      </w:r>
      <w:r w:rsidR="00EC732C">
        <w:rPr>
          <w:noProof/>
        </w:rPr>
        <w:br/>
      </w:r>
      <w:r w:rsidR="00EC732C" w:rsidRPr="00EC732C">
        <w:rPr>
          <w:i/>
          <w:iCs/>
          <w:sz w:val="22"/>
          <w:szCs w:val="22"/>
        </w:rPr>
        <w:t>This nursing continuing professional development activity was approved by the American Holistic Nurses Association, an accredited approver by the American Nurses Credentialing Center’s Commission on Accreditation</w:t>
      </w:r>
      <w:r w:rsidR="00EC732C" w:rsidRPr="00EC732C">
        <w:rPr>
          <w:iCs/>
          <w:color w:val="FF0000"/>
          <w:sz w:val="22"/>
          <w:szCs w:val="22"/>
        </w:rPr>
        <w:t>.</w:t>
      </w:r>
    </w:p>
    <w:p w14:paraId="3C2EF886" w14:textId="77777777" w:rsidR="00EC732C" w:rsidRDefault="00EC732C" w:rsidP="00EC732C">
      <w:pPr>
        <w:spacing w:before="47" w:line="317" w:lineRule="exact"/>
        <w:ind w:left="720" w:right="328"/>
        <w:jc w:val="center"/>
        <w:rPr>
          <w:b/>
          <w:sz w:val="26"/>
        </w:rPr>
      </w:pPr>
      <w:r>
        <w:rPr>
          <w:b/>
          <w:sz w:val="26"/>
        </w:rPr>
        <w:t>20</w:t>
      </w:r>
      <w:r>
        <w:rPr>
          <w:b/>
          <w:spacing w:val="-8"/>
          <w:sz w:val="26"/>
        </w:rPr>
        <w:t xml:space="preserve"> </w:t>
      </w:r>
      <w:r>
        <w:rPr>
          <w:b/>
          <w:sz w:val="26"/>
        </w:rPr>
        <w:t>Contact</w:t>
      </w:r>
      <w:r>
        <w:rPr>
          <w:b/>
          <w:spacing w:val="-7"/>
          <w:sz w:val="26"/>
        </w:rPr>
        <w:t xml:space="preserve"> </w:t>
      </w:r>
      <w:r>
        <w:rPr>
          <w:b/>
          <w:sz w:val="26"/>
        </w:rPr>
        <w:t>Hour</w:t>
      </w:r>
      <w:r>
        <w:rPr>
          <w:b/>
          <w:spacing w:val="-6"/>
          <w:sz w:val="26"/>
        </w:rPr>
        <w:t xml:space="preserve"> </w:t>
      </w:r>
      <w:r>
        <w:rPr>
          <w:b/>
          <w:spacing w:val="-2"/>
          <w:sz w:val="26"/>
        </w:rPr>
        <w:t>Course</w:t>
      </w:r>
    </w:p>
    <w:p w14:paraId="7100EE9D" w14:textId="28839AFB" w:rsidR="00EC732C" w:rsidRDefault="00EC732C" w:rsidP="00EC732C">
      <w:pPr>
        <w:spacing w:line="293" w:lineRule="exact"/>
        <w:ind w:left="224" w:right="845"/>
        <w:jc w:val="center"/>
        <w:rPr>
          <w:i/>
          <w:sz w:val="24"/>
        </w:rPr>
      </w:pPr>
      <w:r>
        <w:rPr>
          <w:i/>
          <w:sz w:val="24"/>
        </w:rPr>
        <w:t>Meets</w:t>
      </w:r>
      <w:r>
        <w:rPr>
          <w:i/>
          <w:spacing w:val="-3"/>
          <w:sz w:val="24"/>
        </w:rPr>
        <w:t xml:space="preserve"> </w:t>
      </w:r>
      <w:r>
        <w:rPr>
          <w:i/>
          <w:sz w:val="24"/>
        </w:rPr>
        <w:t>requirements</w:t>
      </w:r>
      <w:r>
        <w:rPr>
          <w:i/>
          <w:spacing w:val="-2"/>
          <w:sz w:val="24"/>
        </w:rPr>
        <w:t xml:space="preserve"> </w:t>
      </w:r>
      <w:r>
        <w:rPr>
          <w:i/>
          <w:sz w:val="24"/>
        </w:rPr>
        <w:t>of:</w:t>
      </w:r>
      <w:r>
        <w:rPr>
          <w:i/>
          <w:spacing w:val="-4"/>
          <w:sz w:val="24"/>
        </w:rPr>
        <w:t xml:space="preserve"> </w:t>
      </w:r>
      <w:r>
        <w:rPr>
          <w:i/>
          <w:sz w:val="24"/>
        </w:rPr>
        <w:t>Therapeutic</w:t>
      </w:r>
      <w:r>
        <w:rPr>
          <w:i/>
          <w:spacing w:val="-2"/>
          <w:sz w:val="24"/>
        </w:rPr>
        <w:t xml:space="preserve"> </w:t>
      </w:r>
      <w:r>
        <w:rPr>
          <w:i/>
          <w:sz w:val="24"/>
        </w:rPr>
        <w:t>Touch</w:t>
      </w:r>
      <w:r>
        <w:rPr>
          <w:i/>
          <w:spacing w:val="-3"/>
          <w:sz w:val="24"/>
        </w:rPr>
        <w:t xml:space="preserve"> </w:t>
      </w:r>
      <w:r>
        <w:rPr>
          <w:i/>
          <w:spacing w:val="-2"/>
          <w:sz w:val="24"/>
        </w:rPr>
        <w:t>International Association</w:t>
      </w:r>
    </w:p>
    <w:p w14:paraId="21E5CDF6" w14:textId="518CD502" w:rsidR="00EC732C" w:rsidRDefault="00EC732C" w:rsidP="00EC732C">
      <w:pPr>
        <w:spacing w:before="71"/>
        <w:ind w:left="254" w:right="229" w:hanging="4"/>
        <w:jc w:val="center"/>
        <w:rPr>
          <w:b/>
          <w:i/>
          <w:sz w:val="24"/>
        </w:rPr>
      </w:pPr>
    </w:p>
    <w:p w14:paraId="230D7360" w14:textId="081B1E61" w:rsidR="00BF21DE" w:rsidRDefault="00BF21DE">
      <w:pPr>
        <w:rPr>
          <w:sz w:val="30"/>
        </w:rPr>
        <w:sectPr w:rsidR="00BF21DE">
          <w:type w:val="continuous"/>
          <w:pgSz w:w="12240" w:h="15840"/>
          <w:pgMar w:top="980" w:right="520" w:bottom="280" w:left="180" w:header="720" w:footer="720" w:gutter="0"/>
          <w:cols w:num="2" w:space="720" w:equalWidth="0">
            <w:col w:w="2759" w:space="40"/>
            <w:col w:w="8741"/>
          </w:cols>
        </w:sectPr>
      </w:pPr>
    </w:p>
    <w:p w14:paraId="560FF015" w14:textId="77777777" w:rsidR="00BF21DE" w:rsidRDefault="00000000">
      <w:pPr>
        <w:spacing w:before="84"/>
        <w:ind w:left="667" w:right="328"/>
        <w:jc w:val="center"/>
        <w:rPr>
          <w:rFonts w:ascii="Lucida Sans"/>
          <w:sz w:val="48"/>
        </w:rPr>
      </w:pPr>
      <w:r>
        <w:rPr>
          <w:rFonts w:ascii="Lucida Sans"/>
          <w:color w:val="15615E"/>
          <w:sz w:val="48"/>
        </w:rPr>
        <w:lastRenderedPageBreak/>
        <w:t>Applications</w:t>
      </w:r>
      <w:r>
        <w:rPr>
          <w:rFonts w:ascii="Lucida Sans"/>
          <w:color w:val="15615E"/>
          <w:spacing w:val="-6"/>
          <w:sz w:val="48"/>
        </w:rPr>
        <w:t xml:space="preserve"> </w:t>
      </w:r>
      <w:r>
        <w:rPr>
          <w:rFonts w:ascii="Lucida Sans"/>
          <w:color w:val="15615E"/>
          <w:sz w:val="48"/>
        </w:rPr>
        <w:t>of</w:t>
      </w:r>
      <w:r>
        <w:rPr>
          <w:rFonts w:ascii="Lucida Sans"/>
          <w:color w:val="15615E"/>
          <w:spacing w:val="-4"/>
          <w:sz w:val="48"/>
        </w:rPr>
        <w:t xml:space="preserve"> </w:t>
      </w:r>
      <w:r>
        <w:rPr>
          <w:rFonts w:ascii="Lucida Sans"/>
          <w:color w:val="15615E"/>
          <w:sz w:val="48"/>
        </w:rPr>
        <w:t>the</w:t>
      </w:r>
      <w:r>
        <w:rPr>
          <w:rFonts w:ascii="Lucida Sans"/>
          <w:color w:val="15615E"/>
          <w:spacing w:val="-5"/>
          <w:sz w:val="48"/>
        </w:rPr>
        <w:t xml:space="preserve"> </w:t>
      </w:r>
      <w:r>
        <w:rPr>
          <w:rFonts w:ascii="Lucida Sans"/>
          <w:color w:val="15615E"/>
          <w:sz w:val="48"/>
        </w:rPr>
        <w:t>Inner</w:t>
      </w:r>
      <w:r>
        <w:rPr>
          <w:rFonts w:ascii="Lucida Sans"/>
          <w:color w:val="15615E"/>
          <w:spacing w:val="-5"/>
          <w:sz w:val="48"/>
        </w:rPr>
        <w:t xml:space="preserve"> </w:t>
      </w:r>
      <w:r>
        <w:rPr>
          <w:rFonts w:ascii="Lucida Sans"/>
          <w:color w:val="15615E"/>
          <w:sz w:val="48"/>
        </w:rPr>
        <w:t>Processes</w:t>
      </w:r>
      <w:r>
        <w:rPr>
          <w:rFonts w:ascii="Lucida Sans"/>
          <w:color w:val="15615E"/>
          <w:spacing w:val="-4"/>
          <w:sz w:val="48"/>
        </w:rPr>
        <w:t xml:space="preserve"> </w:t>
      </w:r>
      <w:r>
        <w:rPr>
          <w:rFonts w:ascii="Lucida Sans"/>
          <w:color w:val="15615E"/>
          <w:spacing w:val="-5"/>
          <w:sz w:val="48"/>
        </w:rPr>
        <w:t>of</w:t>
      </w:r>
    </w:p>
    <w:p w14:paraId="7832D124" w14:textId="7A814FFE" w:rsidR="00492D16" w:rsidRPr="005951C4" w:rsidRDefault="00000000" w:rsidP="00492D16">
      <w:pPr>
        <w:spacing w:before="45"/>
        <w:ind w:left="669" w:right="328"/>
        <w:jc w:val="center"/>
        <w:rPr>
          <w:rFonts w:ascii="Helvetica" w:hAnsi="Helvetica" w:cs="Helvetica"/>
          <w:sz w:val="18"/>
          <w:szCs w:val="18"/>
        </w:rPr>
      </w:pPr>
      <w:r>
        <w:rPr>
          <w:rFonts w:ascii="Lucida Sans" w:hAnsi="Lucida Sans"/>
          <w:color w:val="15615E"/>
          <w:sz w:val="48"/>
        </w:rPr>
        <w:t>Therapeutic</w:t>
      </w:r>
      <w:r>
        <w:rPr>
          <w:rFonts w:ascii="Lucida Sans" w:hAnsi="Lucida Sans"/>
          <w:color w:val="15615E"/>
          <w:spacing w:val="-9"/>
          <w:sz w:val="48"/>
        </w:rPr>
        <w:t xml:space="preserve"> </w:t>
      </w:r>
      <w:r>
        <w:rPr>
          <w:rFonts w:ascii="Lucida Sans" w:hAnsi="Lucida Sans"/>
          <w:color w:val="15615E"/>
          <w:spacing w:val="-2"/>
          <w:sz w:val="48"/>
        </w:rPr>
        <w:t>Touch</w:t>
      </w:r>
      <w:r>
        <w:rPr>
          <w:rFonts w:ascii="Lucida Sans" w:hAnsi="Lucida Sans"/>
          <w:color w:val="15615E"/>
          <w:spacing w:val="-2"/>
          <w:position w:val="19"/>
          <w:sz w:val="25"/>
        </w:rPr>
        <w:t>®</w:t>
      </w:r>
      <w:r w:rsidR="00492D16">
        <w:rPr>
          <w:rFonts w:ascii="Lucida Sans" w:hAnsi="Lucida Sans"/>
          <w:color w:val="15615E"/>
          <w:spacing w:val="-2"/>
          <w:position w:val="19"/>
          <w:sz w:val="25"/>
        </w:rPr>
        <w:br/>
      </w:r>
      <w:r w:rsidR="00492D16">
        <w:rPr>
          <w:rFonts w:ascii="Helvetica" w:hAnsi="Helvetica" w:cs="Helvetica"/>
          <w:sz w:val="18"/>
          <w:szCs w:val="18"/>
        </w:rPr>
        <w:t>INSTRUCTORS</w:t>
      </w:r>
      <w:r w:rsidR="00492D16" w:rsidRPr="005951C4">
        <w:rPr>
          <w:rFonts w:ascii="Helvetica" w:hAnsi="Helvetica" w:cs="Helvetica"/>
          <w:sz w:val="18"/>
          <w:szCs w:val="18"/>
        </w:rPr>
        <w:t>:</w:t>
      </w:r>
    </w:p>
    <w:p w14:paraId="508E5C78" w14:textId="77777777" w:rsidR="00492D16" w:rsidRDefault="00492D16" w:rsidP="00492D16">
      <w:pPr>
        <w:ind w:left="669"/>
        <w:rPr>
          <w:rFonts w:ascii="Verdana" w:hAnsi="Verdana" w:cs="Eras Demi ITC"/>
        </w:rPr>
      </w:pPr>
      <w:r w:rsidRPr="00C21304">
        <w:rPr>
          <w:rFonts w:ascii="Verdana" w:hAnsi="Verdana" w:cs="Helvetica"/>
          <w:b/>
          <w:bCs/>
        </w:rPr>
        <w:t xml:space="preserve">Sue Conlin, </w:t>
      </w:r>
      <w:r>
        <w:rPr>
          <w:rFonts w:ascii="Verdana" w:hAnsi="Verdana" w:cs="Helvetica"/>
          <w:b/>
          <w:bCs/>
        </w:rPr>
        <w:t xml:space="preserve">BA </w:t>
      </w:r>
      <w:r w:rsidRPr="00C21304">
        <w:rPr>
          <w:rFonts w:ascii="Verdana" w:hAnsi="Verdana" w:cs="Helvetica"/>
          <w:b/>
          <w:bCs/>
        </w:rPr>
        <w:t>QTTT</w:t>
      </w:r>
      <w:r w:rsidRPr="00BD6DD2">
        <w:rPr>
          <w:rFonts w:ascii="Verdana" w:hAnsi="Verdana" w:cs="Helvetica"/>
        </w:rPr>
        <w:t>, has been practicing Therapeutic Touch</w:t>
      </w:r>
      <w:r w:rsidRPr="00F96024">
        <w:rPr>
          <w:rFonts w:ascii="Verdana" w:hAnsi="Verdana" w:cs="Helvetica"/>
          <w:vertAlign w:val="superscript"/>
        </w:rPr>
        <w:t>®</w:t>
      </w:r>
      <w:r w:rsidRPr="00BD6DD2">
        <w:rPr>
          <w:rFonts w:ascii="Verdana" w:hAnsi="Verdana" w:cs="Helvetica"/>
        </w:rPr>
        <w:t xml:space="preserve"> </w:t>
      </w:r>
      <w:r>
        <w:rPr>
          <w:rFonts w:ascii="Verdana" w:hAnsi="Verdana" w:cs="Helvetica"/>
        </w:rPr>
        <w:t>since 1990</w:t>
      </w:r>
      <w:r w:rsidRPr="00BD6DD2">
        <w:rPr>
          <w:rFonts w:ascii="Verdana" w:hAnsi="Verdana" w:cs="Helvetica"/>
        </w:rPr>
        <w:t xml:space="preserve">, teaching TT </w:t>
      </w:r>
      <w:r>
        <w:rPr>
          <w:rFonts w:ascii="Verdana" w:hAnsi="Verdana" w:cs="Helvetica"/>
        </w:rPr>
        <w:t>since 1998,</w:t>
      </w:r>
      <w:r w:rsidRPr="00BD6DD2">
        <w:rPr>
          <w:rFonts w:ascii="Verdana" w:hAnsi="Verdana" w:cs="Helvetica"/>
        </w:rPr>
        <w:t xml:space="preserve"> and studied extensively with the co-creator of Therapeutic Touch, Dolores Krieger PhD, RN, Professor Emerita of NYU College of Nursing.</w:t>
      </w:r>
      <w:r w:rsidRPr="00BD6DD2">
        <w:rPr>
          <w:rFonts w:ascii="Verdana" w:hAnsi="Verdana" w:cs="Eras Demi ITC"/>
        </w:rPr>
        <w:t xml:space="preserve"> Sue</w:t>
      </w:r>
      <w:r w:rsidRPr="00BD6DD2">
        <w:rPr>
          <w:rFonts w:ascii="Verdana" w:hAnsi="Verdana" w:cs="Helvetica"/>
        </w:rPr>
        <w:t xml:space="preserve"> is the </w:t>
      </w:r>
      <w:r>
        <w:rPr>
          <w:rFonts w:ascii="Verdana" w:hAnsi="Verdana" w:cs="Helvetica"/>
        </w:rPr>
        <w:t>Operations Manager</w:t>
      </w:r>
      <w:r w:rsidRPr="00BD6DD2">
        <w:rPr>
          <w:rFonts w:ascii="Verdana" w:hAnsi="Verdana" w:cs="Helvetica"/>
        </w:rPr>
        <w:t xml:space="preserve"> of Therapeutic </w:t>
      </w:r>
      <w:r w:rsidRPr="0049297E">
        <w:rPr>
          <w:rFonts w:ascii="Verdana" w:hAnsi="Verdana" w:cs="Helvetica"/>
          <w:i/>
        </w:rPr>
        <w:t>Touch International Association</w:t>
      </w:r>
      <w:r>
        <w:rPr>
          <w:rFonts w:ascii="Verdana" w:hAnsi="Verdana" w:cs="Helvetica"/>
        </w:rPr>
        <w:t xml:space="preserve"> (TTIA</w:t>
      </w:r>
      <w:r w:rsidRPr="00BD6DD2">
        <w:rPr>
          <w:rFonts w:ascii="Verdana" w:hAnsi="Verdana" w:cs="Helvetica"/>
        </w:rPr>
        <w:t xml:space="preserve">) and </w:t>
      </w:r>
      <w:r>
        <w:rPr>
          <w:rFonts w:ascii="Verdana" w:hAnsi="Verdana" w:cs="Helvetica"/>
        </w:rPr>
        <w:t xml:space="preserve">is </w:t>
      </w:r>
      <w:r w:rsidRPr="00BD6DD2">
        <w:rPr>
          <w:rFonts w:ascii="Verdana" w:hAnsi="Verdana" w:cs="Eras Demi ITC"/>
        </w:rPr>
        <w:t xml:space="preserve">credentialed by </w:t>
      </w:r>
      <w:r w:rsidRPr="00BD6DD2">
        <w:rPr>
          <w:rFonts w:ascii="Verdana" w:hAnsi="Verdana" w:cs="Eras Demi ITC"/>
          <w:i/>
        </w:rPr>
        <w:t>Nurse Healers Professional Associates International, Inc.</w:t>
      </w:r>
      <w:r w:rsidRPr="00BD6DD2">
        <w:rPr>
          <w:rFonts w:ascii="Verdana" w:hAnsi="Verdana" w:cs="Eras Demi ITC"/>
        </w:rPr>
        <w:t xml:space="preserve">, the educational arm of </w:t>
      </w:r>
      <w:r w:rsidRPr="00BD6DD2">
        <w:rPr>
          <w:rFonts w:ascii="Verdana" w:hAnsi="Verdana" w:cs="Eras Demi ITC"/>
          <w:i/>
        </w:rPr>
        <w:t xml:space="preserve">Therapeutic Touch International Association </w:t>
      </w:r>
      <w:r w:rsidRPr="00BD6DD2">
        <w:rPr>
          <w:rFonts w:ascii="Verdana" w:hAnsi="Verdana" w:cs="Eras Demi ITC"/>
        </w:rPr>
        <w:t>(TTIA</w:t>
      </w:r>
      <w:r>
        <w:rPr>
          <w:rFonts w:ascii="Verdana" w:hAnsi="Verdana" w:cs="Eras Demi ITC"/>
        </w:rPr>
        <w:t xml:space="preserve"> </w:t>
      </w:r>
    </w:p>
    <w:p w14:paraId="613E6CA6" w14:textId="122DBC2B" w:rsidR="00BF21DE" w:rsidRDefault="00492D16" w:rsidP="00492D16">
      <w:pPr>
        <w:spacing w:before="45"/>
        <w:ind w:left="669" w:right="328"/>
        <w:rPr>
          <w:b/>
          <w:i/>
          <w:sz w:val="21"/>
        </w:rPr>
      </w:pPr>
      <w:r>
        <w:rPr>
          <w:rFonts w:ascii="Helvetica" w:hAnsi="Helvetica" w:cs="Helvetica"/>
          <w:b/>
          <w:bCs/>
          <w:color w:val="1D2228"/>
          <w:shd w:val="clear" w:color="auto" w:fill="FFFFFF"/>
        </w:rPr>
        <w:t>Marilyn Johnston-Svoboda, EdD RN QTTT</w:t>
      </w:r>
      <w:r>
        <w:rPr>
          <w:rFonts w:ascii="Helvetica" w:hAnsi="Helvetica" w:cs="Helvetica"/>
          <w:color w:val="1D2228"/>
          <w:shd w:val="clear" w:color="auto" w:fill="FFFFFF"/>
        </w:rPr>
        <w:t xml:space="preserve"> has been practicing TT since the early 80’s, a student of Dora Kunz and Dr Dolores Krieger, creators of TT. A retired nursing professor, she teaches TT to numerous groups of nurses, nursing students and community individuals. She mentors’ students and sees individuals privately for TT. She is a member of Therapeutic Touch International Association (TTIA) and has served as the TTIA Credentialing Trustee. She currently serves on the Education and Community committees for TTIA. She integrates her holistic value system and beliefs which are reflective of her Native American heritage, into her TT practice and teaching  </w:t>
      </w:r>
    </w:p>
    <w:p w14:paraId="15CB537C" w14:textId="321CE203" w:rsidR="00BF21DE" w:rsidRDefault="00000000" w:rsidP="00475F8E">
      <w:pPr>
        <w:spacing w:before="96"/>
        <w:ind w:left="1274" w:right="211"/>
        <w:jc w:val="center"/>
      </w:pPr>
      <w:r>
        <w:rPr>
          <w:rFonts w:ascii="Eras Demi ITC"/>
          <w:b/>
          <w:sz w:val="28"/>
        </w:rPr>
        <w:t>Class</w:t>
      </w:r>
      <w:r>
        <w:rPr>
          <w:rFonts w:ascii="Eras Demi ITC"/>
          <w:b/>
          <w:spacing w:val="-5"/>
          <w:sz w:val="28"/>
        </w:rPr>
        <w:t xml:space="preserve"> </w:t>
      </w:r>
      <w:r>
        <w:rPr>
          <w:rFonts w:ascii="Eras Demi ITC"/>
          <w:b/>
          <w:sz w:val="28"/>
        </w:rPr>
        <w:t>Fee</w:t>
      </w:r>
      <w:r>
        <w:rPr>
          <w:rFonts w:ascii="Eras Demi ITC"/>
          <w:b/>
          <w:spacing w:val="61"/>
          <w:sz w:val="28"/>
        </w:rPr>
        <w:t xml:space="preserve"> </w:t>
      </w:r>
      <w:r>
        <w:rPr>
          <w:rFonts w:ascii="Eras Demi ITC"/>
          <w:b/>
          <w:sz w:val="28"/>
        </w:rPr>
        <w:t>$2</w:t>
      </w:r>
      <w:r w:rsidR="004E14D2">
        <w:rPr>
          <w:rFonts w:ascii="Eras Demi ITC"/>
          <w:b/>
          <w:sz w:val="28"/>
        </w:rPr>
        <w:t>50</w:t>
      </w:r>
      <w:r>
        <w:rPr>
          <w:rFonts w:ascii="Eras Demi ITC"/>
          <w:b/>
          <w:sz w:val="28"/>
        </w:rPr>
        <w:t>.00/Canadians</w:t>
      </w:r>
      <w:r>
        <w:rPr>
          <w:rFonts w:ascii="Eras Demi ITC"/>
          <w:b/>
          <w:spacing w:val="-3"/>
          <w:sz w:val="28"/>
        </w:rPr>
        <w:t xml:space="preserve"> </w:t>
      </w:r>
      <w:r>
        <w:rPr>
          <w:rFonts w:ascii="Eras Demi ITC"/>
          <w:b/>
          <w:sz w:val="28"/>
        </w:rPr>
        <w:t>$18</w:t>
      </w:r>
      <w:r w:rsidR="004E14D2">
        <w:rPr>
          <w:rFonts w:ascii="Eras Demi ITC"/>
          <w:b/>
          <w:sz w:val="28"/>
        </w:rPr>
        <w:t xml:space="preserve">5.00 </w:t>
      </w:r>
      <w:r>
        <w:rPr>
          <w:rFonts w:ascii="Eras Demi ITC"/>
          <w:b/>
          <w:sz w:val="28"/>
        </w:rPr>
        <w:t>USD.</w:t>
      </w:r>
      <w:r>
        <w:rPr>
          <w:rFonts w:ascii="Eras Demi ITC"/>
          <w:b/>
          <w:spacing w:val="-6"/>
          <w:sz w:val="28"/>
        </w:rPr>
        <w:t xml:space="preserve"> </w:t>
      </w:r>
      <w:r w:rsidR="00475F8E">
        <w:rPr>
          <w:rFonts w:ascii="Eras Demi ITC"/>
          <w:b/>
          <w:spacing w:val="-6"/>
          <w:sz w:val="28"/>
        </w:rPr>
        <w:br/>
      </w:r>
      <w:r>
        <w:rPr>
          <w:rFonts w:ascii="Eras Demi ITC"/>
          <w:b/>
          <w:sz w:val="30"/>
        </w:rPr>
        <w:t>Regist</w:t>
      </w:r>
      <w:r w:rsidR="00475F8E">
        <w:rPr>
          <w:rFonts w:ascii="Eras Demi ITC"/>
          <w:b/>
          <w:sz w:val="30"/>
        </w:rPr>
        <w:t xml:space="preserve">er </w:t>
      </w:r>
      <w:r>
        <w:rPr>
          <w:rFonts w:ascii="Eras Demi ITC"/>
          <w:b/>
          <w:sz w:val="30"/>
        </w:rPr>
        <w:t>by</w:t>
      </w:r>
      <w:r>
        <w:rPr>
          <w:rFonts w:ascii="Eras Demi ITC"/>
          <w:b/>
          <w:spacing w:val="-7"/>
          <w:sz w:val="30"/>
        </w:rPr>
        <w:t xml:space="preserve"> </w:t>
      </w:r>
      <w:r w:rsidR="00475F8E">
        <w:rPr>
          <w:rFonts w:ascii="Eras Demi ITC"/>
          <w:b/>
          <w:sz w:val="30"/>
        </w:rPr>
        <w:t>March 21</w:t>
      </w:r>
      <w:r w:rsidR="00475F8E" w:rsidRPr="00475F8E">
        <w:rPr>
          <w:rFonts w:ascii="Eras Demi ITC"/>
          <w:b/>
          <w:sz w:val="30"/>
          <w:vertAlign w:val="superscript"/>
        </w:rPr>
        <w:t>st</w:t>
      </w:r>
      <w:r w:rsidR="00475F8E">
        <w:rPr>
          <w:rFonts w:ascii="Eras Demi ITC"/>
          <w:b/>
          <w:sz w:val="30"/>
        </w:rPr>
        <w:t>, 2023</w:t>
      </w:r>
      <w:r>
        <w:rPr>
          <w:rFonts w:ascii="Eras Demi ITC"/>
          <w:b/>
          <w:spacing w:val="-9"/>
          <w:sz w:val="30"/>
        </w:rPr>
        <w:t xml:space="preserve"> </w:t>
      </w:r>
    </w:p>
    <w:p w14:paraId="344E887A" w14:textId="4DE6BBFB" w:rsidR="00BF21DE" w:rsidRDefault="00000000">
      <w:pPr>
        <w:spacing w:before="24"/>
        <w:ind w:left="667" w:right="328"/>
        <w:jc w:val="center"/>
        <w:rPr>
          <w:rFonts w:ascii="Eras Demi ITC"/>
          <w:b/>
          <w:spacing w:val="-2"/>
          <w:sz w:val="28"/>
        </w:rPr>
      </w:pPr>
      <w:r>
        <w:rPr>
          <w:rFonts w:ascii="Eras Demi ITC"/>
          <w:b/>
          <w:sz w:val="28"/>
        </w:rPr>
        <w:t>Includes</w:t>
      </w:r>
      <w:r>
        <w:rPr>
          <w:rFonts w:ascii="Eras Demi ITC"/>
          <w:b/>
          <w:spacing w:val="-7"/>
          <w:sz w:val="28"/>
        </w:rPr>
        <w:t xml:space="preserve"> </w:t>
      </w:r>
      <w:r>
        <w:rPr>
          <w:rFonts w:ascii="Eras Demi ITC"/>
          <w:b/>
          <w:sz w:val="28"/>
        </w:rPr>
        <w:t>Supplemental</w:t>
      </w:r>
      <w:r>
        <w:rPr>
          <w:rFonts w:ascii="Eras Demi ITC"/>
          <w:b/>
          <w:spacing w:val="-4"/>
          <w:sz w:val="28"/>
        </w:rPr>
        <w:t xml:space="preserve"> </w:t>
      </w:r>
      <w:r>
        <w:rPr>
          <w:rFonts w:ascii="Eras Demi ITC"/>
          <w:b/>
          <w:sz w:val="28"/>
        </w:rPr>
        <w:t>Workbook</w:t>
      </w:r>
      <w:r>
        <w:rPr>
          <w:rFonts w:ascii="Eras Demi ITC"/>
          <w:b/>
          <w:spacing w:val="-5"/>
          <w:sz w:val="28"/>
        </w:rPr>
        <w:t xml:space="preserve"> </w:t>
      </w:r>
      <w:r>
        <w:rPr>
          <w:rFonts w:ascii="Eras Demi ITC"/>
          <w:b/>
          <w:sz w:val="28"/>
        </w:rPr>
        <w:t>by</w:t>
      </w:r>
      <w:r>
        <w:rPr>
          <w:rFonts w:ascii="Eras Demi ITC"/>
          <w:b/>
          <w:spacing w:val="-4"/>
          <w:sz w:val="28"/>
        </w:rPr>
        <w:t xml:space="preserve"> </w:t>
      </w:r>
      <w:r>
        <w:rPr>
          <w:rFonts w:ascii="Eras Demi ITC"/>
          <w:b/>
          <w:sz w:val="28"/>
        </w:rPr>
        <w:t>Sue</w:t>
      </w:r>
      <w:r>
        <w:rPr>
          <w:rFonts w:ascii="Eras Demi ITC"/>
          <w:b/>
          <w:spacing w:val="-3"/>
          <w:sz w:val="28"/>
        </w:rPr>
        <w:t xml:space="preserve"> </w:t>
      </w:r>
      <w:r>
        <w:rPr>
          <w:rFonts w:ascii="Eras Demi ITC"/>
          <w:b/>
          <w:spacing w:val="-2"/>
          <w:sz w:val="28"/>
        </w:rPr>
        <w:t>Conlin</w:t>
      </w:r>
      <w:r w:rsidR="00492D16">
        <w:rPr>
          <w:rFonts w:ascii="Eras Demi ITC"/>
          <w:b/>
          <w:spacing w:val="-2"/>
          <w:sz w:val="28"/>
        </w:rPr>
        <w:br/>
        <w:t xml:space="preserve">No-one turned away </w:t>
      </w:r>
      <w:r w:rsidR="00492D16">
        <w:rPr>
          <w:rFonts w:ascii="Eras Demi ITC"/>
          <w:b/>
          <w:spacing w:val="-2"/>
          <w:sz w:val="28"/>
        </w:rPr>
        <w:t>–</w:t>
      </w:r>
      <w:r w:rsidR="00492D16">
        <w:rPr>
          <w:rFonts w:ascii="Eras Demi ITC"/>
          <w:b/>
          <w:spacing w:val="-2"/>
          <w:sz w:val="28"/>
        </w:rPr>
        <w:t xml:space="preserve"> Scholarships available</w:t>
      </w:r>
    </w:p>
    <w:p w14:paraId="27C67E00" w14:textId="3D5CD150" w:rsidR="00492D16" w:rsidRDefault="00492D16">
      <w:pPr>
        <w:spacing w:before="24"/>
        <w:ind w:left="667" w:right="328"/>
        <w:jc w:val="center"/>
        <w:rPr>
          <w:rFonts w:ascii="Eras Demi ITC"/>
          <w:b/>
          <w:sz w:val="28"/>
        </w:rPr>
      </w:pPr>
      <w:r>
        <w:rPr>
          <w:rFonts w:ascii="Eras Demi ITC"/>
          <w:b/>
          <w:spacing w:val="-2"/>
          <w:sz w:val="28"/>
        </w:rPr>
        <w:t xml:space="preserve">Email registration to </w:t>
      </w:r>
      <w:hyperlink r:id="rId12" w:history="1">
        <w:r w:rsidRPr="00540C6F">
          <w:rPr>
            <w:rStyle w:val="Hyperlink"/>
            <w:rFonts w:ascii="Eras Demi ITC"/>
            <w:b/>
            <w:spacing w:val="-2"/>
            <w:sz w:val="28"/>
          </w:rPr>
          <w:t>tttrainer@verizon.net</w:t>
        </w:r>
      </w:hyperlink>
      <w:r>
        <w:rPr>
          <w:rFonts w:ascii="Eras Demi ITC"/>
          <w:b/>
          <w:spacing w:val="-2"/>
          <w:sz w:val="28"/>
        </w:rPr>
        <w:t xml:space="preserve"> </w:t>
      </w:r>
      <w:r w:rsidR="00E231AB">
        <w:rPr>
          <w:rFonts w:ascii="Eras Demi ITC"/>
          <w:b/>
          <w:spacing w:val="-2"/>
          <w:sz w:val="28"/>
        </w:rPr>
        <w:br/>
      </w:r>
      <w:r>
        <w:rPr>
          <w:rFonts w:ascii="Eras Demi ITC"/>
          <w:b/>
          <w:spacing w:val="-2"/>
          <w:sz w:val="28"/>
        </w:rPr>
        <w:t xml:space="preserve">Mail </w:t>
      </w:r>
      <w:r w:rsidR="00E231AB">
        <w:rPr>
          <w:rFonts w:ascii="Eras Demi ITC"/>
          <w:b/>
          <w:spacing w:val="-2"/>
          <w:sz w:val="28"/>
        </w:rPr>
        <w:t xml:space="preserve">payment </w:t>
      </w:r>
      <w:r>
        <w:rPr>
          <w:rFonts w:ascii="Eras Demi ITC"/>
          <w:b/>
          <w:spacing w:val="-2"/>
          <w:sz w:val="28"/>
        </w:rPr>
        <w:t>to Sue Conlin PO Box 138 Warnerville, NY 12187</w:t>
      </w:r>
    </w:p>
    <w:p w14:paraId="63F8A3E7" w14:textId="69899453" w:rsidR="00BF21DE" w:rsidRDefault="00000000" w:rsidP="00492D16">
      <w:pPr>
        <w:ind w:left="658" w:right="328"/>
        <w:jc w:val="center"/>
        <w:rPr>
          <w:rFonts w:ascii="Eras Medium ITC"/>
        </w:rPr>
      </w:pPr>
      <w:r>
        <w:rPr>
          <w:rFonts w:ascii="Eras Medium ITC"/>
          <w:spacing w:val="-2"/>
        </w:rPr>
        <w:t>=====================================================================================</w:t>
      </w:r>
    </w:p>
    <w:p w14:paraId="54B4BFC4" w14:textId="77777777" w:rsidR="00BF21DE" w:rsidRDefault="00000000">
      <w:pPr>
        <w:tabs>
          <w:tab w:val="left" w:pos="4725"/>
          <w:tab w:val="left" w:pos="5276"/>
          <w:tab w:val="left" w:pos="7530"/>
          <w:tab w:val="left" w:pos="10470"/>
          <w:tab w:val="left" w:pos="10523"/>
        </w:tabs>
        <w:spacing w:before="115" w:line="444" w:lineRule="auto"/>
        <w:ind w:left="540" w:right="1014"/>
        <w:rPr>
          <w:rFonts w:ascii="Eras Medium ITC"/>
          <w:sz w:val="24"/>
        </w:rPr>
      </w:pPr>
      <w:r>
        <w:rPr>
          <w:rFonts w:ascii="Eras Medium ITC"/>
          <w:sz w:val="24"/>
        </w:rPr>
        <w:t xml:space="preserve">Name: </w:t>
      </w:r>
      <w:r>
        <w:rPr>
          <w:rFonts w:ascii="Eras Medium ITC"/>
          <w:sz w:val="24"/>
          <w:u w:val="single"/>
        </w:rPr>
        <w:tab/>
      </w:r>
      <w:r>
        <w:rPr>
          <w:rFonts w:ascii="Eras Medium ITC"/>
          <w:sz w:val="24"/>
          <w:u w:val="single"/>
        </w:rPr>
        <w:tab/>
      </w:r>
      <w:r>
        <w:rPr>
          <w:rFonts w:ascii="Eras Medium ITC"/>
          <w:sz w:val="24"/>
        </w:rPr>
        <w:t xml:space="preserve">Address: </w:t>
      </w:r>
      <w:r>
        <w:rPr>
          <w:rFonts w:ascii="Eras Medium ITC"/>
          <w:sz w:val="24"/>
          <w:u w:val="single"/>
        </w:rPr>
        <w:tab/>
      </w:r>
      <w:r>
        <w:rPr>
          <w:rFonts w:ascii="Eras Medium ITC"/>
          <w:sz w:val="24"/>
          <w:u w:val="single"/>
        </w:rPr>
        <w:tab/>
      </w:r>
      <w:r>
        <w:rPr>
          <w:rFonts w:ascii="Eras Medium ITC"/>
          <w:sz w:val="24"/>
          <w:u w:val="single"/>
        </w:rPr>
        <w:tab/>
      </w:r>
      <w:r>
        <w:rPr>
          <w:rFonts w:ascii="Eras Medium ITC"/>
          <w:sz w:val="24"/>
        </w:rPr>
        <w:t xml:space="preserve"> City: </w:t>
      </w:r>
      <w:r>
        <w:rPr>
          <w:rFonts w:ascii="Eras Medium ITC"/>
          <w:sz w:val="24"/>
          <w:u w:val="single"/>
        </w:rPr>
        <w:tab/>
      </w:r>
      <w:r>
        <w:rPr>
          <w:rFonts w:ascii="Eras Medium ITC"/>
          <w:sz w:val="24"/>
        </w:rPr>
        <w:t xml:space="preserve">State or Province: </w:t>
      </w:r>
      <w:r>
        <w:rPr>
          <w:rFonts w:ascii="Eras Medium ITC"/>
          <w:sz w:val="24"/>
          <w:u w:val="single"/>
        </w:rPr>
        <w:tab/>
      </w:r>
      <w:r>
        <w:rPr>
          <w:rFonts w:ascii="Eras Medium ITC"/>
          <w:sz w:val="24"/>
        </w:rPr>
        <w:t xml:space="preserve">Zip / Postal Code: </w:t>
      </w:r>
      <w:r>
        <w:rPr>
          <w:rFonts w:ascii="Eras Medium ITC"/>
          <w:sz w:val="24"/>
          <w:u w:val="single"/>
        </w:rPr>
        <w:tab/>
      </w:r>
    </w:p>
    <w:p w14:paraId="352D9CCB" w14:textId="77777777" w:rsidR="00BF21DE" w:rsidRDefault="00000000">
      <w:pPr>
        <w:tabs>
          <w:tab w:val="left" w:pos="5092"/>
          <w:tab w:val="left" w:pos="9150"/>
        </w:tabs>
        <w:ind w:left="540"/>
        <w:rPr>
          <w:rFonts w:ascii="Eras Medium ITC"/>
          <w:sz w:val="24"/>
        </w:rPr>
      </w:pPr>
      <w:r>
        <w:rPr>
          <w:rFonts w:ascii="Eras Medium ITC"/>
          <w:sz w:val="24"/>
        </w:rPr>
        <w:t xml:space="preserve">Phone #: </w:t>
      </w:r>
      <w:r>
        <w:rPr>
          <w:rFonts w:ascii="Eras Medium ITC"/>
          <w:sz w:val="24"/>
          <w:u w:val="single"/>
        </w:rPr>
        <w:tab/>
      </w:r>
      <w:r>
        <w:rPr>
          <w:rFonts w:ascii="Eras Medium ITC"/>
          <w:spacing w:val="40"/>
          <w:sz w:val="24"/>
        </w:rPr>
        <w:t xml:space="preserve"> </w:t>
      </w:r>
      <w:r>
        <w:rPr>
          <w:rFonts w:ascii="Eras Medium ITC"/>
          <w:sz w:val="24"/>
        </w:rPr>
        <w:t xml:space="preserve">Cell: </w:t>
      </w:r>
      <w:r>
        <w:rPr>
          <w:rFonts w:ascii="Eras Medium ITC"/>
          <w:sz w:val="24"/>
          <w:u w:val="single"/>
        </w:rPr>
        <w:tab/>
      </w:r>
    </w:p>
    <w:p w14:paraId="31E4E260" w14:textId="77777777" w:rsidR="00BF21DE" w:rsidRDefault="00BF21DE">
      <w:pPr>
        <w:pStyle w:val="BodyText"/>
        <w:spacing w:before="9"/>
        <w:rPr>
          <w:rFonts w:ascii="Eras Medium ITC"/>
          <w:b w:val="0"/>
          <w:sz w:val="11"/>
        </w:rPr>
      </w:pPr>
    </w:p>
    <w:p w14:paraId="34CD536B" w14:textId="77777777" w:rsidR="00BF21DE" w:rsidRDefault="00000000">
      <w:pPr>
        <w:tabs>
          <w:tab w:val="left" w:pos="9184"/>
        </w:tabs>
        <w:spacing w:before="98"/>
        <w:ind w:left="540"/>
        <w:rPr>
          <w:rFonts w:ascii="Eras Medium ITC"/>
          <w:sz w:val="24"/>
        </w:rPr>
      </w:pPr>
      <w:r>
        <w:rPr>
          <w:rFonts w:ascii="Eras Medium ITC"/>
          <w:sz w:val="24"/>
        </w:rPr>
        <w:t xml:space="preserve">E-mail: </w:t>
      </w:r>
      <w:r>
        <w:rPr>
          <w:rFonts w:ascii="Eras Medium ITC"/>
          <w:sz w:val="24"/>
          <w:u w:val="single"/>
        </w:rPr>
        <w:tab/>
      </w:r>
    </w:p>
    <w:p w14:paraId="440601D8" w14:textId="77777777" w:rsidR="00BF21DE" w:rsidRDefault="00BF21DE">
      <w:pPr>
        <w:pStyle w:val="BodyText"/>
        <w:spacing w:before="5"/>
        <w:rPr>
          <w:rFonts w:ascii="Eras Medium ITC"/>
          <w:b w:val="0"/>
          <w:sz w:val="17"/>
        </w:rPr>
      </w:pPr>
    </w:p>
    <w:p w14:paraId="35818A5F" w14:textId="77777777" w:rsidR="00BF21DE" w:rsidRDefault="00000000">
      <w:pPr>
        <w:tabs>
          <w:tab w:val="left" w:pos="4990"/>
          <w:tab w:val="left" w:pos="10833"/>
        </w:tabs>
        <w:spacing w:before="98"/>
        <w:ind w:left="540"/>
        <w:rPr>
          <w:rFonts w:ascii="Eras Medium ITC"/>
          <w:sz w:val="24"/>
        </w:rPr>
      </w:pPr>
      <w:r>
        <w:rPr>
          <w:rFonts w:ascii="Eras Medium ITC"/>
          <w:sz w:val="24"/>
        </w:rPr>
        <w:t xml:space="preserve">Date Foundations of TT Taken: </w:t>
      </w:r>
      <w:r>
        <w:rPr>
          <w:rFonts w:ascii="Eras Medium ITC"/>
          <w:sz w:val="24"/>
          <w:u w:val="single"/>
        </w:rPr>
        <w:tab/>
      </w:r>
      <w:r>
        <w:rPr>
          <w:rFonts w:ascii="Eras Medium ITC"/>
          <w:sz w:val="24"/>
        </w:rPr>
        <w:t xml:space="preserve"> Instructor(s): </w:t>
      </w:r>
      <w:r>
        <w:rPr>
          <w:rFonts w:ascii="Eras Medium ITC"/>
          <w:sz w:val="24"/>
          <w:u w:val="single"/>
        </w:rPr>
        <w:tab/>
      </w:r>
    </w:p>
    <w:p w14:paraId="45A61C41" w14:textId="77777777" w:rsidR="00BF21DE" w:rsidRDefault="00BF21DE">
      <w:pPr>
        <w:pStyle w:val="BodyText"/>
        <w:spacing w:before="6"/>
        <w:rPr>
          <w:rFonts w:ascii="Eras Medium ITC"/>
          <w:b w:val="0"/>
          <w:sz w:val="17"/>
        </w:rPr>
      </w:pPr>
    </w:p>
    <w:p w14:paraId="1096B6DE" w14:textId="77777777" w:rsidR="00BF21DE" w:rsidRDefault="00000000">
      <w:pPr>
        <w:tabs>
          <w:tab w:val="left" w:pos="5823"/>
          <w:tab w:val="left" w:pos="10821"/>
        </w:tabs>
        <w:spacing w:before="97"/>
        <w:ind w:left="540"/>
        <w:rPr>
          <w:rFonts w:ascii="Eras Medium ITC"/>
          <w:sz w:val="24"/>
        </w:rPr>
      </w:pPr>
      <w:r>
        <w:rPr>
          <w:rFonts w:ascii="Eras Medium ITC"/>
          <w:sz w:val="24"/>
        </w:rPr>
        <w:t xml:space="preserve">Date Transpersonal Nature of TT Taken: </w:t>
      </w:r>
      <w:r>
        <w:rPr>
          <w:rFonts w:ascii="Eras Medium ITC"/>
          <w:sz w:val="24"/>
          <w:u w:val="single"/>
        </w:rPr>
        <w:tab/>
      </w:r>
      <w:r>
        <w:rPr>
          <w:rFonts w:ascii="Eras Medium ITC"/>
          <w:sz w:val="24"/>
        </w:rPr>
        <w:t>Instructor(s):</w:t>
      </w:r>
      <w:r>
        <w:rPr>
          <w:rFonts w:ascii="Eras Medium ITC"/>
          <w:spacing w:val="62"/>
          <w:sz w:val="24"/>
        </w:rPr>
        <w:t xml:space="preserve"> </w:t>
      </w:r>
      <w:r>
        <w:rPr>
          <w:rFonts w:ascii="Eras Medium ITC"/>
          <w:sz w:val="24"/>
          <w:u w:val="single"/>
        </w:rPr>
        <w:tab/>
      </w:r>
    </w:p>
    <w:p w14:paraId="00F2208B" w14:textId="77777777" w:rsidR="00BF21DE" w:rsidRDefault="00BF21DE">
      <w:pPr>
        <w:pStyle w:val="BodyText"/>
        <w:spacing w:before="6"/>
        <w:rPr>
          <w:rFonts w:ascii="Eras Medium ITC"/>
          <w:b w:val="0"/>
          <w:sz w:val="17"/>
        </w:rPr>
      </w:pPr>
    </w:p>
    <w:p w14:paraId="63D72952" w14:textId="77777777" w:rsidR="00BF21DE" w:rsidRDefault="00000000">
      <w:pPr>
        <w:tabs>
          <w:tab w:val="left" w:pos="5473"/>
          <w:tab w:val="left" w:pos="6396"/>
          <w:tab w:val="left" w:pos="10034"/>
        </w:tabs>
        <w:spacing w:before="98"/>
        <w:ind w:left="1260"/>
        <w:rPr>
          <w:rFonts w:ascii="Eras Medium ITC"/>
          <w:sz w:val="24"/>
        </w:rPr>
      </w:pPr>
      <w:r>
        <w:rPr>
          <w:rFonts w:ascii="Eras Medium ITC"/>
          <w:sz w:val="24"/>
        </w:rPr>
        <w:t xml:space="preserve">Have you practiced TT online? Yes </w:t>
      </w:r>
      <w:r>
        <w:rPr>
          <w:rFonts w:ascii="Eras Medium ITC"/>
          <w:sz w:val="24"/>
          <w:u w:val="single"/>
        </w:rPr>
        <w:tab/>
      </w:r>
      <w:r>
        <w:rPr>
          <w:rFonts w:ascii="Eras Medium ITC"/>
          <w:sz w:val="24"/>
        </w:rPr>
        <w:t xml:space="preserve">No </w:t>
      </w:r>
      <w:r>
        <w:rPr>
          <w:rFonts w:ascii="Eras Medium ITC"/>
          <w:sz w:val="24"/>
          <w:u w:val="single"/>
        </w:rPr>
        <w:tab/>
      </w:r>
      <w:r>
        <w:rPr>
          <w:rFonts w:ascii="Eras Medium ITC"/>
          <w:sz w:val="24"/>
        </w:rPr>
        <w:t xml:space="preserve">About how many times: </w:t>
      </w:r>
      <w:r>
        <w:rPr>
          <w:rFonts w:ascii="Eras Medium ITC"/>
          <w:sz w:val="24"/>
          <w:u w:val="single"/>
        </w:rPr>
        <w:tab/>
      </w:r>
    </w:p>
    <w:p w14:paraId="50590ACD" w14:textId="77777777" w:rsidR="00BF21DE" w:rsidRDefault="00BF21DE">
      <w:pPr>
        <w:pStyle w:val="BodyText"/>
        <w:spacing w:before="6"/>
        <w:rPr>
          <w:rFonts w:ascii="Eras Medium ITC"/>
          <w:b w:val="0"/>
          <w:sz w:val="17"/>
        </w:rPr>
      </w:pPr>
    </w:p>
    <w:p w14:paraId="030041E1" w14:textId="77777777" w:rsidR="00BF21DE" w:rsidRDefault="00000000">
      <w:pPr>
        <w:tabs>
          <w:tab w:val="left" w:pos="5079"/>
          <w:tab w:val="left" w:pos="6731"/>
          <w:tab w:val="left" w:pos="8277"/>
        </w:tabs>
        <w:spacing w:before="98"/>
        <w:ind w:left="1260"/>
        <w:rPr>
          <w:rFonts w:ascii="Eras Medium ITC"/>
          <w:sz w:val="24"/>
        </w:rPr>
      </w:pPr>
      <w:r>
        <w:rPr>
          <w:rFonts w:ascii="Eras Medium ITC"/>
          <w:sz w:val="24"/>
        </w:rPr>
        <w:t xml:space="preserve">Attended a TT Practice group? </w:t>
      </w:r>
      <w:r>
        <w:rPr>
          <w:rFonts w:ascii="Eras Medium ITC"/>
          <w:sz w:val="24"/>
          <w:u w:val="single"/>
        </w:rPr>
        <w:tab/>
      </w:r>
      <w:r>
        <w:rPr>
          <w:rFonts w:ascii="Eras Medium ITC"/>
          <w:sz w:val="24"/>
        </w:rPr>
        <w:t xml:space="preserve"> In Person _</w:t>
      </w:r>
      <w:r>
        <w:rPr>
          <w:rFonts w:ascii="Eras Medium ITC"/>
          <w:sz w:val="24"/>
          <w:u w:val="single"/>
        </w:rPr>
        <w:tab/>
      </w:r>
      <w:r>
        <w:rPr>
          <w:rFonts w:ascii="Eras Medium ITC"/>
          <w:sz w:val="24"/>
        </w:rPr>
        <w:t xml:space="preserve">Virtual </w:t>
      </w:r>
      <w:r>
        <w:rPr>
          <w:rFonts w:ascii="Eras Medium ITC"/>
          <w:sz w:val="24"/>
          <w:u w:val="single"/>
        </w:rPr>
        <w:tab/>
      </w:r>
    </w:p>
    <w:p w14:paraId="3BEBFB54" w14:textId="77777777" w:rsidR="00BF21DE" w:rsidRDefault="00BF21DE">
      <w:pPr>
        <w:pStyle w:val="BodyText"/>
        <w:spacing w:before="3"/>
        <w:rPr>
          <w:rFonts w:ascii="Eras Medium ITC"/>
          <w:b w:val="0"/>
          <w:sz w:val="17"/>
        </w:rPr>
      </w:pPr>
    </w:p>
    <w:p w14:paraId="67158DE6" w14:textId="77777777" w:rsidR="00BF21DE" w:rsidRDefault="00000000">
      <w:pPr>
        <w:tabs>
          <w:tab w:val="left" w:pos="11122"/>
        </w:tabs>
        <w:spacing w:before="98"/>
        <w:ind w:left="540"/>
        <w:rPr>
          <w:rFonts w:ascii="Eras Medium ITC"/>
          <w:sz w:val="24"/>
        </w:rPr>
      </w:pPr>
      <w:r>
        <w:rPr>
          <w:rFonts w:ascii="Eras Medium ITC"/>
          <w:sz w:val="24"/>
        </w:rPr>
        <w:t xml:space="preserve">Other TT workshops/webinars attended: </w:t>
      </w:r>
      <w:r>
        <w:rPr>
          <w:rFonts w:ascii="Eras Medium ITC"/>
          <w:sz w:val="24"/>
          <w:u w:val="single"/>
        </w:rPr>
        <w:tab/>
      </w:r>
    </w:p>
    <w:p w14:paraId="40F18CDE" w14:textId="77777777" w:rsidR="00BF21DE" w:rsidRDefault="00BF21DE">
      <w:pPr>
        <w:pStyle w:val="BodyText"/>
        <w:rPr>
          <w:rFonts w:ascii="Eras Medium ITC"/>
          <w:b w:val="0"/>
          <w:sz w:val="20"/>
        </w:rPr>
      </w:pPr>
    </w:p>
    <w:p w14:paraId="0DB5F219" w14:textId="3671600F" w:rsidR="00BF21DE" w:rsidRDefault="00FA16D9">
      <w:pPr>
        <w:pStyle w:val="BodyText"/>
        <w:spacing w:before="10"/>
        <w:rPr>
          <w:rFonts w:ascii="Eras Medium ITC"/>
          <w:b w:val="0"/>
          <w:sz w:val="24"/>
        </w:rPr>
      </w:pPr>
      <w:r>
        <w:rPr>
          <w:noProof/>
        </w:rPr>
        <mc:AlternateContent>
          <mc:Choice Requires="wps">
            <w:drawing>
              <wp:anchor distT="0" distB="0" distL="0" distR="0" simplePos="0" relativeHeight="487589888" behindDoc="1" locked="0" layoutInCell="1" allowOverlap="1" wp14:anchorId="688CBC09" wp14:editId="4853159F">
                <wp:simplePos x="0" y="0"/>
                <wp:positionH relativeFrom="page">
                  <wp:posOffset>609600</wp:posOffset>
                </wp:positionH>
                <wp:positionV relativeFrom="paragraph">
                  <wp:posOffset>196215</wp:posOffset>
                </wp:positionV>
                <wp:extent cx="6584315"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1270"/>
                        </a:xfrm>
                        <a:custGeom>
                          <a:avLst/>
                          <a:gdLst>
                            <a:gd name="T0" fmla="+- 0 960 960"/>
                            <a:gd name="T1" fmla="*/ T0 w 10369"/>
                            <a:gd name="T2" fmla="+- 0 11328 960"/>
                            <a:gd name="T3" fmla="*/ T2 w 10369"/>
                          </a:gdLst>
                          <a:ahLst/>
                          <a:cxnLst>
                            <a:cxn ang="0">
                              <a:pos x="T1" y="0"/>
                            </a:cxn>
                            <a:cxn ang="0">
                              <a:pos x="T3" y="0"/>
                            </a:cxn>
                          </a:cxnLst>
                          <a:rect l="0" t="0" r="r" b="b"/>
                          <a:pathLst>
                            <a:path w="10369">
                              <a:moveTo>
                                <a:pt x="0" y="0"/>
                              </a:moveTo>
                              <a:lnTo>
                                <a:pt x="10368" y="0"/>
                              </a:lnTo>
                            </a:path>
                          </a:pathLst>
                        </a:custGeom>
                        <a:noFill/>
                        <a:ln w="8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3525" id="docshape2" o:spid="_x0000_s1026" style="position:absolute;margin-left:48pt;margin-top:15.45pt;width:518.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" path="m,l10368,e" filled="f" strokeweight=".22861mm">
                <v:path arrowok="t" o:connecttype="custom" o:connectlocs="0,0;6583680,0" o:connectangles="0,0"/>
                <w10:wrap type="topAndBottom" anchorx="page"/>
              </v:shape>
            </w:pict>
          </mc:Fallback>
        </mc:AlternateContent>
      </w:r>
    </w:p>
    <w:p w14:paraId="18156D92" w14:textId="77777777" w:rsidR="00BF21DE" w:rsidRDefault="00BF21DE">
      <w:pPr>
        <w:pStyle w:val="BodyText"/>
        <w:spacing w:before="10"/>
        <w:rPr>
          <w:rFonts w:ascii="Eras Medium ITC"/>
          <w:b w:val="0"/>
          <w:sz w:val="19"/>
        </w:rPr>
      </w:pPr>
    </w:p>
    <w:p w14:paraId="09192E45" w14:textId="77777777" w:rsidR="00BF21DE" w:rsidRDefault="00000000">
      <w:pPr>
        <w:tabs>
          <w:tab w:val="left" w:pos="11200"/>
        </w:tabs>
        <w:spacing w:before="98"/>
        <w:ind w:left="540"/>
        <w:rPr>
          <w:rFonts w:ascii="Eras Medium ITC"/>
          <w:sz w:val="24"/>
        </w:rPr>
      </w:pPr>
      <w:r>
        <w:rPr>
          <w:rFonts w:ascii="Eras Medium ITC"/>
          <w:sz w:val="24"/>
        </w:rPr>
        <w:t xml:space="preserve">Other complementary modalities studied: </w:t>
      </w:r>
      <w:r>
        <w:rPr>
          <w:rFonts w:ascii="Eras Medium ITC"/>
          <w:sz w:val="24"/>
          <w:u w:val="single"/>
        </w:rPr>
        <w:tab/>
      </w:r>
    </w:p>
    <w:p w14:paraId="2610B155" w14:textId="77777777" w:rsidR="00BF21DE" w:rsidRDefault="00BF21DE">
      <w:pPr>
        <w:pStyle w:val="BodyText"/>
        <w:rPr>
          <w:rFonts w:ascii="Eras Medium ITC"/>
          <w:b w:val="0"/>
          <w:sz w:val="20"/>
        </w:rPr>
      </w:pPr>
    </w:p>
    <w:p w14:paraId="696FE06B" w14:textId="12AA6903" w:rsidR="00BF21DE" w:rsidRDefault="00FA16D9">
      <w:pPr>
        <w:pStyle w:val="BodyText"/>
        <w:spacing w:before="4"/>
        <w:rPr>
          <w:rFonts w:ascii="Eras Medium ITC"/>
          <w:b w:val="0"/>
          <w:sz w:val="24"/>
        </w:rPr>
      </w:pPr>
      <w:r>
        <w:rPr>
          <w:noProof/>
        </w:rPr>
        <mc:AlternateContent>
          <mc:Choice Requires="wps">
            <w:drawing>
              <wp:anchor distT="0" distB="0" distL="0" distR="0" simplePos="0" relativeHeight="487590400" behindDoc="1" locked="0" layoutInCell="1" allowOverlap="1" wp14:anchorId="7A16A0AC" wp14:editId="0218F638">
                <wp:simplePos x="0" y="0"/>
                <wp:positionH relativeFrom="page">
                  <wp:posOffset>457200</wp:posOffset>
                </wp:positionH>
                <wp:positionV relativeFrom="paragraph">
                  <wp:posOffset>196215</wp:posOffset>
                </wp:positionV>
                <wp:extent cx="6741160"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1160" cy="1270"/>
                        </a:xfrm>
                        <a:custGeom>
                          <a:avLst/>
                          <a:gdLst>
                            <a:gd name="T0" fmla="+- 0 720 720"/>
                            <a:gd name="T1" fmla="*/ T0 w 10616"/>
                            <a:gd name="T2" fmla="+- 0 10002 720"/>
                            <a:gd name="T3" fmla="*/ T2 w 10616"/>
                            <a:gd name="T4" fmla="+- 0 10008 720"/>
                            <a:gd name="T5" fmla="*/ T4 w 10616"/>
                            <a:gd name="T6" fmla="+- 0 11335 720"/>
                            <a:gd name="T7" fmla="*/ T6 w 10616"/>
                          </a:gdLst>
                          <a:ahLst/>
                          <a:cxnLst>
                            <a:cxn ang="0">
                              <a:pos x="T1" y="0"/>
                            </a:cxn>
                            <a:cxn ang="0">
                              <a:pos x="T3" y="0"/>
                            </a:cxn>
                            <a:cxn ang="0">
                              <a:pos x="T5" y="0"/>
                            </a:cxn>
                            <a:cxn ang="0">
                              <a:pos x="T7" y="0"/>
                            </a:cxn>
                          </a:cxnLst>
                          <a:rect l="0" t="0" r="r" b="b"/>
                          <a:pathLst>
                            <a:path w="10616">
                              <a:moveTo>
                                <a:pt x="0" y="0"/>
                              </a:moveTo>
                              <a:lnTo>
                                <a:pt x="9282" y="0"/>
                              </a:lnTo>
                              <a:moveTo>
                                <a:pt x="9288" y="0"/>
                              </a:moveTo>
                              <a:lnTo>
                                <a:pt x="10615" y="0"/>
                              </a:lnTo>
                            </a:path>
                          </a:pathLst>
                        </a:custGeom>
                        <a:noFill/>
                        <a:ln w="8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F7E0" id="docshape3" o:spid="_x0000_s1026" style="position:absolute;margin-left:36pt;margin-top:15.45pt;width:530.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" path="m,l9282,t6,l10615,e" filled="f" strokeweight=".22861mm">
                <v:path arrowok="t" o:connecttype="custom" o:connectlocs="0,0;5894070,0;5897880,0;6740525,0" o:connectangles="0,0,0,0"/>
                <w10:wrap type="topAndBottom" anchorx="page"/>
              </v:shape>
            </w:pict>
          </mc:Fallback>
        </mc:AlternateContent>
      </w:r>
    </w:p>
    <w:sectPr w:rsidR="00BF21DE">
      <w:pgSz w:w="12240" w:h="15840"/>
      <w:pgMar w:top="980" w:right="52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BB69" w14:textId="77777777" w:rsidR="005E4A7E" w:rsidRDefault="005E4A7E" w:rsidP="00475F8E">
      <w:r>
        <w:separator/>
      </w:r>
    </w:p>
  </w:endnote>
  <w:endnote w:type="continuationSeparator" w:id="0">
    <w:p w14:paraId="36EF4F0E" w14:textId="77777777" w:rsidR="005E4A7E" w:rsidRDefault="005E4A7E" w:rsidP="004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Demi ITC">
    <w:altName w:val="Eras Demi ITC"/>
    <w:panose1 w:val="020B0805030504020804"/>
    <w:charset w:val="00"/>
    <w:family w:val="swiss"/>
    <w:pitch w:val="variable"/>
    <w:sig w:usb0="00000003" w:usb1="00000000" w:usb2="00000000" w:usb3="00000000" w:csb0="00000001" w:csb1="00000000"/>
  </w:font>
  <w:font w:name="Eras Medium ITC">
    <w:altName w:val="Eras Medium ITC"/>
    <w:panose1 w:val="020B0602030504020804"/>
    <w:charset w:val="00"/>
    <w:family w:val="swiss"/>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58D" w14:textId="1EA5FA80" w:rsidR="00475F8E" w:rsidRDefault="00475F8E">
    <w:pPr>
      <w:pStyle w:val="Footer"/>
    </w:pPr>
    <w:r>
      <w:t>Applications of the Inner Processes of TT April 2023</w:t>
    </w:r>
  </w:p>
  <w:p w14:paraId="03CF57C7" w14:textId="77777777" w:rsidR="00475F8E" w:rsidRDefault="0047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980B" w14:textId="77777777" w:rsidR="005E4A7E" w:rsidRDefault="005E4A7E" w:rsidP="00475F8E">
      <w:r>
        <w:separator/>
      </w:r>
    </w:p>
  </w:footnote>
  <w:footnote w:type="continuationSeparator" w:id="0">
    <w:p w14:paraId="4AB58BF0" w14:textId="77777777" w:rsidR="005E4A7E" w:rsidRDefault="005E4A7E" w:rsidP="0047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F3996"/>
    <w:multiLevelType w:val="hybridMultilevel"/>
    <w:tmpl w:val="BE6CED72"/>
    <w:lvl w:ilvl="0" w:tplc="D3585B38">
      <w:numFmt w:val="bullet"/>
      <w:lvlText w:val="▪"/>
      <w:lvlJc w:val="left"/>
      <w:pPr>
        <w:ind w:left="4493" w:hanging="173"/>
      </w:pPr>
      <w:rPr>
        <w:rFonts w:ascii="Arial" w:eastAsia="Arial" w:hAnsi="Arial" w:cs="Arial" w:hint="default"/>
        <w:b w:val="0"/>
        <w:bCs w:val="0"/>
        <w:i w:val="0"/>
        <w:iCs w:val="0"/>
        <w:w w:val="100"/>
        <w:sz w:val="27"/>
        <w:szCs w:val="27"/>
        <w:lang w:val="en-US" w:eastAsia="en-US" w:bidi="ar-SA"/>
      </w:rPr>
    </w:lvl>
    <w:lvl w:ilvl="1" w:tplc="DA3263B2">
      <w:numFmt w:val="bullet"/>
      <w:lvlText w:val="•"/>
      <w:lvlJc w:val="left"/>
      <w:pPr>
        <w:ind w:left="5204" w:hanging="173"/>
      </w:pPr>
      <w:rPr>
        <w:rFonts w:hint="default"/>
        <w:lang w:val="en-US" w:eastAsia="en-US" w:bidi="ar-SA"/>
      </w:rPr>
    </w:lvl>
    <w:lvl w:ilvl="2" w:tplc="FCB20616">
      <w:numFmt w:val="bullet"/>
      <w:lvlText w:val="•"/>
      <w:lvlJc w:val="left"/>
      <w:pPr>
        <w:ind w:left="5908" w:hanging="173"/>
      </w:pPr>
      <w:rPr>
        <w:rFonts w:hint="default"/>
        <w:lang w:val="en-US" w:eastAsia="en-US" w:bidi="ar-SA"/>
      </w:rPr>
    </w:lvl>
    <w:lvl w:ilvl="3" w:tplc="EC368322">
      <w:numFmt w:val="bullet"/>
      <w:lvlText w:val="•"/>
      <w:lvlJc w:val="left"/>
      <w:pPr>
        <w:ind w:left="6612" w:hanging="173"/>
      </w:pPr>
      <w:rPr>
        <w:rFonts w:hint="default"/>
        <w:lang w:val="en-US" w:eastAsia="en-US" w:bidi="ar-SA"/>
      </w:rPr>
    </w:lvl>
    <w:lvl w:ilvl="4" w:tplc="4CD6FB8E">
      <w:numFmt w:val="bullet"/>
      <w:lvlText w:val="•"/>
      <w:lvlJc w:val="left"/>
      <w:pPr>
        <w:ind w:left="7316" w:hanging="173"/>
      </w:pPr>
      <w:rPr>
        <w:rFonts w:hint="default"/>
        <w:lang w:val="en-US" w:eastAsia="en-US" w:bidi="ar-SA"/>
      </w:rPr>
    </w:lvl>
    <w:lvl w:ilvl="5" w:tplc="0B4E2F5C">
      <w:numFmt w:val="bullet"/>
      <w:lvlText w:val="•"/>
      <w:lvlJc w:val="left"/>
      <w:pPr>
        <w:ind w:left="8020" w:hanging="173"/>
      </w:pPr>
      <w:rPr>
        <w:rFonts w:hint="default"/>
        <w:lang w:val="en-US" w:eastAsia="en-US" w:bidi="ar-SA"/>
      </w:rPr>
    </w:lvl>
    <w:lvl w:ilvl="6" w:tplc="32D0D9D0">
      <w:numFmt w:val="bullet"/>
      <w:lvlText w:val="•"/>
      <w:lvlJc w:val="left"/>
      <w:pPr>
        <w:ind w:left="8724" w:hanging="173"/>
      </w:pPr>
      <w:rPr>
        <w:rFonts w:hint="default"/>
        <w:lang w:val="en-US" w:eastAsia="en-US" w:bidi="ar-SA"/>
      </w:rPr>
    </w:lvl>
    <w:lvl w:ilvl="7" w:tplc="A538EAEC">
      <w:numFmt w:val="bullet"/>
      <w:lvlText w:val="•"/>
      <w:lvlJc w:val="left"/>
      <w:pPr>
        <w:ind w:left="9428" w:hanging="173"/>
      </w:pPr>
      <w:rPr>
        <w:rFonts w:hint="default"/>
        <w:lang w:val="en-US" w:eastAsia="en-US" w:bidi="ar-SA"/>
      </w:rPr>
    </w:lvl>
    <w:lvl w:ilvl="8" w:tplc="1E6A0A40">
      <w:numFmt w:val="bullet"/>
      <w:lvlText w:val="•"/>
      <w:lvlJc w:val="left"/>
      <w:pPr>
        <w:ind w:left="10132" w:hanging="173"/>
      </w:pPr>
      <w:rPr>
        <w:rFonts w:hint="default"/>
        <w:lang w:val="en-US" w:eastAsia="en-US" w:bidi="ar-SA"/>
      </w:rPr>
    </w:lvl>
  </w:abstractNum>
  <w:num w:numId="1" w16cid:durableId="146932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DE"/>
    <w:rsid w:val="003806C1"/>
    <w:rsid w:val="00475F8E"/>
    <w:rsid w:val="00492D16"/>
    <w:rsid w:val="004E14D2"/>
    <w:rsid w:val="00555229"/>
    <w:rsid w:val="005E4A7E"/>
    <w:rsid w:val="00827315"/>
    <w:rsid w:val="00A66A84"/>
    <w:rsid w:val="00BF21DE"/>
    <w:rsid w:val="00E231AB"/>
    <w:rsid w:val="00EC732C"/>
    <w:rsid w:val="00FA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E86B"/>
  <w15:docId w15:val="{1A43AD2E-0B38-4B38-B855-A388184A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67" w:right="328"/>
      <w:jc w:val="center"/>
      <w:outlineLvl w:val="0"/>
    </w:pPr>
    <w:rPr>
      <w:rFonts w:ascii="Eras Demi ITC" w:eastAsia="Eras Demi ITC" w:hAnsi="Eras Demi ITC" w:cs="Eras Demi ITC"/>
      <w:b/>
      <w:bCs/>
      <w:sz w:val="28"/>
      <w:szCs w:val="28"/>
    </w:rPr>
  </w:style>
  <w:style w:type="paragraph" w:styleId="Heading2">
    <w:name w:val="heading 2"/>
    <w:basedOn w:val="Normal"/>
    <w:uiPriority w:val="9"/>
    <w:unhideWhenUsed/>
    <w:qFormat/>
    <w:pPr>
      <w:ind w:left="671"/>
      <w:outlineLvl w:val="1"/>
    </w:pPr>
    <w:rPr>
      <w:rFonts w:ascii="Eras Medium ITC" w:eastAsia="Eras Medium ITC" w:hAnsi="Eras Medium ITC" w:cs="Eras Medium IT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34"/>
    <w:qFormat/>
    <w:pPr>
      <w:ind w:left="4493" w:hanging="17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6A84"/>
    <w:rPr>
      <w:color w:val="0000FF" w:themeColor="hyperlink"/>
      <w:u w:val="single"/>
    </w:rPr>
  </w:style>
  <w:style w:type="character" w:styleId="UnresolvedMention">
    <w:name w:val="Unresolved Mention"/>
    <w:basedOn w:val="DefaultParagraphFont"/>
    <w:uiPriority w:val="99"/>
    <w:semiHidden/>
    <w:unhideWhenUsed/>
    <w:rsid w:val="00A66A84"/>
    <w:rPr>
      <w:color w:val="605E5C"/>
      <w:shd w:val="clear" w:color="auto" w:fill="E1DFDD"/>
    </w:rPr>
  </w:style>
  <w:style w:type="paragraph" w:styleId="Header">
    <w:name w:val="header"/>
    <w:basedOn w:val="Normal"/>
    <w:link w:val="HeaderChar"/>
    <w:uiPriority w:val="99"/>
    <w:unhideWhenUsed/>
    <w:rsid w:val="00475F8E"/>
    <w:pPr>
      <w:tabs>
        <w:tab w:val="center" w:pos="4680"/>
        <w:tab w:val="right" w:pos="9360"/>
      </w:tabs>
    </w:pPr>
  </w:style>
  <w:style w:type="character" w:customStyle="1" w:styleId="HeaderChar">
    <w:name w:val="Header Char"/>
    <w:basedOn w:val="DefaultParagraphFont"/>
    <w:link w:val="Header"/>
    <w:uiPriority w:val="99"/>
    <w:rsid w:val="00475F8E"/>
    <w:rPr>
      <w:rFonts w:ascii="Calibri" w:eastAsia="Calibri" w:hAnsi="Calibri" w:cs="Calibri"/>
    </w:rPr>
  </w:style>
  <w:style w:type="paragraph" w:styleId="Footer">
    <w:name w:val="footer"/>
    <w:basedOn w:val="Normal"/>
    <w:link w:val="FooterChar"/>
    <w:uiPriority w:val="99"/>
    <w:unhideWhenUsed/>
    <w:rsid w:val="00475F8E"/>
    <w:pPr>
      <w:tabs>
        <w:tab w:val="center" w:pos="4680"/>
        <w:tab w:val="right" w:pos="9360"/>
      </w:tabs>
    </w:pPr>
  </w:style>
  <w:style w:type="character" w:customStyle="1" w:styleId="FooterChar">
    <w:name w:val="Footer Char"/>
    <w:basedOn w:val="DefaultParagraphFont"/>
    <w:link w:val="Footer"/>
    <w:uiPriority w:val="99"/>
    <w:rsid w:val="00475F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ttrainer@verizon.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ttrainer@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Cole</dc:creator>
  <cp:lastModifiedBy>Sue Conlin</cp:lastModifiedBy>
  <cp:revision>6</cp:revision>
  <dcterms:created xsi:type="dcterms:W3CDTF">2023-01-19T13:31:00Z</dcterms:created>
  <dcterms:modified xsi:type="dcterms:W3CDTF">2023-01-20T12:47:00Z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for Microsoft 365</vt:lpwstr>
  </property>
  <property fmtid="{D5CDD505-2E9C-101B-9397-08002B2CF9AE}" pid="4" name="LastSaved">
    <vt:filetime>2023-01-13T00:00:00Z</vt:filetime>
  </property>
</Properties>
</file>