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7B2C" w14:textId="3D40DBE5" w:rsidR="00377E9A" w:rsidRDefault="00377E9A" w:rsidP="00377E9A">
      <w:pPr>
        <w:rPr>
          <w:rFonts w:ascii="Garamond"/>
          <w:w w:val="105"/>
        </w:rPr>
      </w:pPr>
      <w:r>
        <w:rPr>
          <w:noProof/>
        </w:rPr>
        <mc:AlternateContent>
          <mc:Choice Requires="wps">
            <w:drawing>
              <wp:anchor distT="0" distB="0" distL="114300" distR="114300" simplePos="0" relativeHeight="251659264" behindDoc="0" locked="0" layoutInCell="1" allowOverlap="1" wp14:anchorId="375D9984" wp14:editId="1CD72E07">
                <wp:simplePos x="0" y="0"/>
                <wp:positionH relativeFrom="column">
                  <wp:posOffset>-281940</wp:posOffset>
                </wp:positionH>
                <wp:positionV relativeFrom="paragraph">
                  <wp:posOffset>-1270</wp:posOffset>
                </wp:positionV>
                <wp:extent cx="1133475" cy="103759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037590"/>
                        </a:xfrm>
                        <a:prstGeom prst="rect">
                          <a:avLst/>
                        </a:prstGeom>
                        <a:solidFill>
                          <a:srgbClr val="FFFFFF"/>
                        </a:solidFill>
                        <a:ln w="9525">
                          <a:solidFill>
                            <a:srgbClr val="000000"/>
                          </a:solidFill>
                          <a:miter lim="800000"/>
                          <a:headEnd/>
                          <a:tailEnd/>
                        </a:ln>
                      </wps:spPr>
                      <wps:txbx>
                        <w:txbxContent>
                          <w:p w14:paraId="3E6FEF10" w14:textId="77777777" w:rsidR="00377E9A" w:rsidRDefault="00377E9A" w:rsidP="00377E9A">
                            <w:pPr>
                              <w:ind w:right="-594"/>
                            </w:pPr>
                            <w:r w:rsidRPr="0085763C">
                              <w:rPr>
                                <w:noProof/>
                              </w:rPr>
                              <w:drawing>
                                <wp:inline distT="0" distB="0" distL="0" distR="0" wp14:anchorId="2A5FE4DF" wp14:editId="3BDC0C30">
                                  <wp:extent cx="941070" cy="9334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235" cy="933614"/>
                                          </a:xfrm>
                                          <a:prstGeom prst="rect">
                                            <a:avLst/>
                                          </a:prstGeom>
                                          <a:noFill/>
                                          <a:ln>
                                            <a:noFill/>
                                          </a:ln>
                                        </pic:spPr>
                                      </pic:pic>
                                    </a:graphicData>
                                  </a:graphic>
                                </wp:inline>
                              </w:drawing>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5D9984" id="_x0000_t202" coordsize="21600,21600" o:spt="202" path="m,l,21600r21600,l21600,xe">
                <v:stroke joinstyle="miter"/>
                <v:path gradientshapeok="t" o:connecttype="rect"/>
              </v:shapetype>
              <v:shape id="Text Box 4" o:spid="_x0000_s1026" type="#_x0000_t202" style="position:absolute;margin-left:-22.2pt;margin-top:-.1pt;width:89.25pt;height: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">
                <v:textbox>
                  <w:txbxContent>
                    <w:p w14:paraId="3E6FEF10" w14:textId="77777777" w:rsidR="00377E9A" w:rsidRDefault="00377E9A" w:rsidP="00377E9A">
                      <w:pPr>
                        <w:ind w:right="-594"/>
                      </w:pPr>
                      <w:r w:rsidRPr="0085763C">
                        <w:rPr>
                          <w:noProof/>
                        </w:rPr>
                        <w:drawing>
                          <wp:inline distT="0" distB="0" distL="0" distR="0" wp14:anchorId="2A5FE4DF" wp14:editId="3BDC0C30">
                            <wp:extent cx="941070" cy="9334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235" cy="933614"/>
                                    </a:xfrm>
                                    <a:prstGeom prst="rect">
                                      <a:avLst/>
                                    </a:prstGeom>
                                    <a:noFill/>
                                    <a:ln>
                                      <a:noFill/>
                                    </a:ln>
                                  </pic:spPr>
                                </pic:pic>
                              </a:graphicData>
                            </a:graphic>
                          </wp:inline>
                        </w:drawing>
                      </w:r>
                      <w:r>
                        <w:tab/>
                      </w:r>
                      <w:r>
                        <w:tab/>
                      </w:r>
                    </w:p>
                  </w:txbxContent>
                </v:textbox>
              </v:shape>
            </w:pict>
          </mc:Fallback>
        </mc:AlternateContent>
      </w:r>
      <w:r>
        <w:rPr>
          <w:rFonts w:ascii="Garamond"/>
          <w:noProof/>
          <w:w w:val="105"/>
        </w:rPr>
        <mc:AlternateContent>
          <mc:Choice Requires="wps">
            <w:drawing>
              <wp:anchor distT="45720" distB="45720" distL="114300" distR="114300" simplePos="0" relativeHeight="251660288" behindDoc="0" locked="0" layoutInCell="1" allowOverlap="1" wp14:anchorId="060D8A8E" wp14:editId="50890C0D">
                <wp:simplePos x="0" y="0"/>
                <wp:positionH relativeFrom="column">
                  <wp:posOffset>4500245</wp:posOffset>
                </wp:positionH>
                <wp:positionV relativeFrom="paragraph">
                  <wp:posOffset>0</wp:posOffset>
                </wp:positionV>
                <wp:extent cx="2261870" cy="947420"/>
                <wp:effectExtent l="0" t="0" r="5080" b="50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947420"/>
                        </a:xfrm>
                        <a:prstGeom prst="rect">
                          <a:avLst/>
                        </a:prstGeom>
                        <a:solidFill>
                          <a:srgbClr val="FFFFFF"/>
                        </a:solidFill>
                        <a:ln w="9525">
                          <a:solidFill>
                            <a:srgbClr val="000000"/>
                          </a:solidFill>
                          <a:miter lim="800000"/>
                          <a:headEnd/>
                          <a:tailEnd/>
                        </a:ln>
                      </wps:spPr>
                      <wps:txbx>
                        <w:txbxContent>
                          <w:p w14:paraId="03CC6ABA" w14:textId="77777777" w:rsidR="00377E9A" w:rsidRDefault="00377E9A" w:rsidP="00377E9A">
                            <w:bookmarkStart w:id="0" w:name="_Hlk513384291"/>
                            <w:bookmarkStart w:id="1" w:name="_Hlk513384191"/>
                            <w:bookmarkEnd w:id="0"/>
                            <w:bookmarkEnd w:id="1"/>
                            <w:r w:rsidRPr="00080DFA">
                              <w:rPr>
                                <w:noProof/>
                              </w:rPr>
                              <w:drawing>
                                <wp:inline distT="0" distB="0" distL="0" distR="0" wp14:anchorId="7B311596" wp14:editId="25162151">
                                  <wp:extent cx="1859280" cy="789953"/>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1205" cy="7992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D8A8E" id="Text Box 5" o:spid="_x0000_s1027" type="#_x0000_t202" style="position:absolute;margin-left:354.35pt;margin-top:0;width:178.1pt;height:7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">
                <v:textbox>
                  <w:txbxContent>
                    <w:p w14:paraId="03CC6ABA" w14:textId="77777777" w:rsidR="00377E9A" w:rsidRDefault="00377E9A" w:rsidP="00377E9A">
                      <w:bookmarkStart w:id="2" w:name="_Hlk513384291"/>
                      <w:bookmarkStart w:id="3" w:name="_Hlk513384191"/>
                      <w:bookmarkEnd w:id="2"/>
                      <w:bookmarkEnd w:id="3"/>
                      <w:r w:rsidRPr="00080DFA">
                        <w:rPr>
                          <w:noProof/>
                        </w:rPr>
                        <w:drawing>
                          <wp:inline distT="0" distB="0" distL="0" distR="0" wp14:anchorId="7B311596" wp14:editId="25162151">
                            <wp:extent cx="1859280" cy="789953"/>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1205" cy="799268"/>
                                    </a:xfrm>
                                    <a:prstGeom prst="rect">
                                      <a:avLst/>
                                    </a:prstGeom>
                                    <a:noFill/>
                                    <a:ln>
                                      <a:noFill/>
                                    </a:ln>
                                  </pic:spPr>
                                </pic:pic>
                              </a:graphicData>
                            </a:graphic>
                          </wp:inline>
                        </w:drawing>
                      </w:r>
                    </w:p>
                  </w:txbxContent>
                </v:textbox>
                <w10:wrap type="square"/>
              </v:shape>
            </w:pict>
          </mc:Fallback>
        </mc:AlternateContent>
      </w:r>
      <w:bookmarkStart w:id="4" w:name="_Hlk513384197"/>
      <w:bookmarkEnd w:id="4"/>
      <w:r>
        <w:rPr>
          <w:rFonts w:ascii="Garamond"/>
          <w:w w:val="105"/>
        </w:rPr>
        <w:tab/>
      </w:r>
      <w:r>
        <w:rPr>
          <w:rFonts w:ascii="Garamond"/>
          <w:w w:val="105"/>
        </w:rPr>
        <w:tab/>
      </w:r>
    </w:p>
    <w:p w14:paraId="2AE47399" w14:textId="77777777" w:rsidR="00377E9A" w:rsidRDefault="00377E9A" w:rsidP="00377E9A">
      <w:pPr>
        <w:spacing w:after="0"/>
        <w:ind w:left="1627"/>
        <w:rPr>
          <w:rFonts w:ascii="Garamond"/>
          <w:w w:val="105"/>
        </w:rPr>
      </w:pPr>
      <w:r w:rsidRPr="0085763C">
        <w:rPr>
          <w:rFonts w:ascii="Garamond"/>
          <w:w w:val="105"/>
        </w:rPr>
        <w:t>Therapeutic</w:t>
      </w:r>
      <w:r>
        <w:rPr>
          <w:rFonts w:ascii="Garamond"/>
          <w:w w:val="105"/>
        </w:rPr>
        <w:t xml:space="preserve"> </w:t>
      </w:r>
      <w:r w:rsidRPr="0085763C">
        <w:rPr>
          <w:rFonts w:ascii="Garamond"/>
          <w:w w:val="105"/>
        </w:rPr>
        <w:t>Touch International Association</w:t>
      </w:r>
      <w:r>
        <w:rPr>
          <w:rFonts w:ascii="Garamond"/>
          <w:w w:val="105"/>
        </w:rPr>
        <w:t xml:space="preserve"> &amp;</w:t>
      </w:r>
      <w:r>
        <w:rPr>
          <w:rFonts w:ascii="Garamond"/>
          <w:w w:val="105"/>
        </w:rPr>
        <w:br/>
        <w:t>Nurse Healers-Professional Associates International, Inc.</w:t>
      </w:r>
      <w:r>
        <w:rPr>
          <w:rFonts w:ascii="Garamond"/>
          <w:w w:val="105"/>
        </w:rPr>
        <w:br/>
      </w:r>
      <w:r w:rsidRPr="0085763C">
        <w:rPr>
          <w:rFonts w:ascii="Garamond"/>
          <w:w w:val="105"/>
        </w:rPr>
        <w:t>P</w:t>
      </w:r>
      <w:r>
        <w:rPr>
          <w:rFonts w:ascii="Garamond"/>
          <w:w w:val="105"/>
        </w:rPr>
        <w:t xml:space="preserve">O </w:t>
      </w:r>
      <w:r w:rsidRPr="0085763C">
        <w:rPr>
          <w:rFonts w:ascii="Garamond"/>
          <w:w w:val="105"/>
        </w:rPr>
        <w:t>Box 130</w:t>
      </w:r>
      <w:r>
        <w:rPr>
          <w:rFonts w:ascii="Garamond"/>
          <w:w w:val="105"/>
        </w:rPr>
        <w:t xml:space="preserve">    </w:t>
      </w:r>
      <w:r w:rsidRPr="0085763C">
        <w:rPr>
          <w:rFonts w:ascii="Garamond"/>
          <w:w w:val="105"/>
        </w:rPr>
        <w:t>Delmar, NY 12054</w:t>
      </w:r>
      <w:r>
        <w:rPr>
          <w:rFonts w:ascii="Garamond"/>
          <w:w w:val="105"/>
        </w:rPr>
        <w:br/>
      </w:r>
      <w:r w:rsidRPr="0085763C">
        <w:rPr>
          <w:rFonts w:ascii="Garamond"/>
          <w:w w:val="105"/>
        </w:rPr>
        <w:t>518-325-1185</w:t>
      </w:r>
      <w:r>
        <w:rPr>
          <w:rFonts w:ascii="Garamond"/>
          <w:w w:val="105"/>
        </w:rPr>
        <w:t xml:space="preserve">         </w:t>
      </w:r>
      <w:r w:rsidRPr="0085763C">
        <w:rPr>
          <w:rFonts w:ascii="Garamond"/>
          <w:w w:val="105"/>
        </w:rPr>
        <w:t>Fax: 509-693-353</w:t>
      </w:r>
    </w:p>
    <w:p w14:paraId="437D4219" w14:textId="0DCA7483" w:rsidR="00377E9A" w:rsidRPr="005B0759" w:rsidRDefault="00000000" w:rsidP="00377E9A">
      <w:pPr>
        <w:ind w:left="1620"/>
        <w:rPr>
          <w:rStyle w:val="Hyperlink"/>
          <w:rFonts w:ascii="Garamond"/>
        </w:rPr>
      </w:pPr>
      <w:hyperlink r:id="rId10" w:history="1">
        <w:r w:rsidR="00377E9A" w:rsidRPr="00E2080C">
          <w:rPr>
            <w:rStyle w:val="Hyperlink"/>
            <w:rFonts w:ascii="Garamond"/>
            <w:w w:val="105"/>
          </w:rPr>
          <w:t>www.therapeutictouch.org</w:t>
        </w:r>
      </w:hyperlink>
    </w:p>
    <w:p w14:paraId="1934B3E4" w14:textId="77777777" w:rsidR="00465744" w:rsidRDefault="00465744" w:rsidP="000F69AF">
      <w:pPr>
        <w:pStyle w:val="Title1"/>
      </w:pPr>
    </w:p>
    <w:p w14:paraId="2F66F556" w14:textId="77777777" w:rsidR="00465744" w:rsidRDefault="00465744" w:rsidP="000F69AF">
      <w:pPr>
        <w:pStyle w:val="Title1"/>
      </w:pPr>
    </w:p>
    <w:p w14:paraId="4ABC0279" w14:textId="77777777" w:rsidR="00465744" w:rsidRDefault="00465744" w:rsidP="000F69AF">
      <w:pPr>
        <w:pStyle w:val="Title1"/>
      </w:pPr>
    </w:p>
    <w:p w14:paraId="0969D1E7" w14:textId="77777777" w:rsidR="00465744" w:rsidRDefault="00465744" w:rsidP="000F69AF">
      <w:pPr>
        <w:pStyle w:val="Title1"/>
      </w:pPr>
    </w:p>
    <w:p w14:paraId="7574E62F" w14:textId="77777777" w:rsidR="00465744" w:rsidRDefault="00465744" w:rsidP="000F69AF">
      <w:pPr>
        <w:pStyle w:val="Title1"/>
      </w:pPr>
    </w:p>
    <w:p w14:paraId="0CEB3B48" w14:textId="77777777" w:rsidR="00465744" w:rsidRDefault="00465744" w:rsidP="000F69AF">
      <w:pPr>
        <w:pStyle w:val="Title1"/>
      </w:pPr>
    </w:p>
    <w:p w14:paraId="465313CE" w14:textId="77777777" w:rsidR="00465744" w:rsidRDefault="00465744" w:rsidP="000F69AF">
      <w:pPr>
        <w:pStyle w:val="Title1"/>
      </w:pPr>
    </w:p>
    <w:p w14:paraId="28FEF33D" w14:textId="435C8563" w:rsidR="00465744" w:rsidRDefault="00377E9A" w:rsidP="000F69AF">
      <w:pPr>
        <w:pStyle w:val="Title1"/>
      </w:pPr>
      <w:r w:rsidRPr="009C4BA8">
        <w:t>Therapeutic Touch Community Care (TTCC) Courses</w:t>
      </w:r>
    </w:p>
    <w:p w14:paraId="4F75FE2E" w14:textId="77777777" w:rsidR="00465744" w:rsidRDefault="00465744">
      <w:pPr>
        <w:spacing w:after="0" w:line="240" w:lineRule="auto"/>
        <w:rPr>
          <w:rFonts w:cstheme="minorHAnsi"/>
          <w:b/>
          <w:bCs/>
          <w:sz w:val="36"/>
          <w:szCs w:val="36"/>
        </w:rPr>
      </w:pPr>
      <w:r>
        <w:br w:type="page"/>
      </w:r>
    </w:p>
    <w:p w14:paraId="7E4A77F6" w14:textId="099974A5" w:rsidR="00496A67" w:rsidRDefault="00496A67">
      <w:pPr>
        <w:spacing w:after="0" w:line="240" w:lineRule="auto"/>
        <w:rPr>
          <w:rFonts w:cstheme="minorHAnsi"/>
          <w:b/>
          <w:bCs/>
          <w:sz w:val="32"/>
          <w:szCs w:val="32"/>
        </w:rPr>
      </w:pPr>
    </w:p>
    <w:sdt>
      <w:sdtPr>
        <w:rPr>
          <w:rFonts w:cstheme="minorBidi"/>
          <w:b w:val="0"/>
          <w:bCs w:val="0"/>
          <w:sz w:val="22"/>
          <w:szCs w:val="22"/>
        </w:rPr>
        <w:id w:val="1354698521"/>
        <w:docPartObj>
          <w:docPartGallery w:val="Table of Contents"/>
          <w:docPartUnique/>
        </w:docPartObj>
      </w:sdtPr>
      <w:sdtEndPr>
        <w:rPr>
          <w:noProof/>
        </w:rPr>
      </w:sdtEndPr>
      <w:sdtContent>
        <w:p w14:paraId="09E90624" w14:textId="0D203A0F" w:rsidR="00496A67" w:rsidRDefault="00496A67">
          <w:pPr>
            <w:pStyle w:val="TOCHeading"/>
          </w:pPr>
          <w:r>
            <w:t>Contents</w:t>
          </w:r>
        </w:p>
        <w:p w14:paraId="3EFF77B0" w14:textId="07583D82" w:rsidR="00F42455" w:rsidRDefault="00496A67">
          <w:pPr>
            <w:pStyle w:val="TOC1"/>
            <w:rPr>
              <w:rFonts w:eastAsiaTheme="minorEastAsia"/>
              <w:b w:val="0"/>
              <w:bCs w:val="0"/>
            </w:rPr>
          </w:pPr>
          <w:r>
            <w:fldChar w:fldCharType="begin"/>
          </w:r>
          <w:r>
            <w:instrText xml:space="preserve"> TOC \o "1-3" \h \z \u </w:instrText>
          </w:r>
          <w:r>
            <w:fldChar w:fldCharType="separate"/>
          </w:r>
          <w:hyperlink w:anchor="_Toc118381674" w:history="1">
            <w:r w:rsidR="00F42455" w:rsidRPr="00A123ED">
              <w:rPr>
                <w:rStyle w:val="Hyperlink"/>
              </w:rPr>
              <w:t>Part 1 – TTCC Course Overview</w:t>
            </w:r>
            <w:r w:rsidR="00F42455">
              <w:rPr>
                <w:webHidden/>
              </w:rPr>
              <w:tab/>
            </w:r>
            <w:r w:rsidR="00F42455">
              <w:rPr>
                <w:webHidden/>
              </w:rPr>
              <w:fldChar w:fldCharType="begin"/>
            </w:r>
            <w:r w:rsidR="00F42455">
              <w:rPr>
                <w:webHidden/>
              </w:rPr>
              <w:instrText xml:space="preserve"> PAGEREF _Toc118381674 \h </w:instrText>
            </w:r>
            <w:r w:rsidR="00F42455">
              <w:rPr>
                <w:webHidden/>
              </w:rPr>
            </w:r>
            <w:r w:rsidR="00F42455">
              <w:rPr>
                <w:webHidden/>
              </w:rPr>
              <w:fldChar w:fldCharType="separate"/>
            </w:r>
            <w:r w:rsidR="002E0234">
              <w:rPr>
                <w:webHidden/>
              </w:rPr>
              <w:t>3</w:t>
            </w:r>
            <w:r w:rsidR="00F42455">
              <w:rPr>
                <w:webHidden/>
              </w:rPr>
              <w:fldChar w:fldCharType="end"/>
            </w:r>
          </w:hyperlink>
        </w:p>
        <w:p w14:paraId="699F81F6" w14:textId="20352273" w:rsidR="00F42455" w:rsidRDefault="00000000">
          <w:pPr>
            <w:pStyle w:val="TOC2"/>
            <w:tabs>
              <w:tab w:val="right" w:leader="dot" w:pos="9926"/>
            </w:tabs>
            <w:rPr>
              <w:rFonts w:eastAsiaTheme="minorEastAsia"/>
              <w:noProof/>
            </w:rPr>
          </w:pPr>
          <w:hyperlink w:anchor="_Toc118381675" w:history="1">
            <w:r w:rsidR="00F42455" w:rsidRPr="00A123ED">
              <w:rPr>
                <w:rStyle w:val="Hyperlink"/>
                <w:noProof/>
              </w:rPr>
              <w:t>1. Purpose</w:t>
            </w:r>
            <w:r w:rsidR="00F42455">
              <w:rPr>
                <w:noProof/>
                <w:webHidden/>
              </w:rPr>
              <w:tab/>
            </w:r>
            <w:r w:rsidR="00F42455">
              <w:rPr>
                <w:noProof/>
                <w:webHidden/>
              </w:rPr>
              <w:fldChar w:fldCharType="begin"/>
            </w:r>
            <w:r w:rsidR="00F42455">
              <w:rPr>
                <w:noProof/>
                <w:webHidden/>
              </w:rPr>
              <w:instrText xml:space="preserve"> PAGEREF _Toc118381675 \h </w:instrText>
            </w:r>
            <w:r w:rsidR="00F42455">
              <w:rPr>
                <w:noProof/>
                <w:webHidden/>
              </w:rPr>
            </w:r>
            <w:r w:rsidR="00F42455">
              <w:rPr>
                <w:noProof/>
                <w:webHidden/>
              </w:rPr>
              <w:fldChar w:fldCharType="separate"/>
            </w:r>
            <w:r w:rsidR="002E0234">
              <w:rPr>
                <w:noProof/>
                <w:webHidden/>
              </w:rPr>
              <w:t>3</w:t>
            </w:r>
            <w:r w:rsidR="00F42455">
              <w:rPr>
                <w:noProof/>
                <w:webHidden/>
              </w:rPr>
              <w:fldChar w:fldCharType="end"/>
            </w:r>
          </w:hyperlink>
        </w:p>
        <w:p w14:paraId="2749B135" w14:textId="492809F0" w:rsidR="00F42455" w:rsidRDefault="00000000">
          <w:pPr>
            <w:pStyle w:val="TOC2"/>
            <w:tabs>
              <w:tab w:val="right" w:leader="dot" w:pos="9926"/>
            </w:tabs>
            <w:rPr>
              <w:rFonts w:eastAsiaTheme="minorEastAsia"/>
              <w:noProof/>
            </w:rPr>
          </w:pPr>
          <w:hyperlink w:anchor="_Toc118381676" w:history="1">
            <w:r w:rsidR="00F42455" w:rsidRPr="00A123ED">
              <w:rPr>
                <w:rStyle w:val="Hyperlink"/>
                <w:noProof/>
              </w:rPr>
              <w:t>2. Participants or Target Audiences</w:t>
            </w:r>
            <w:r w:rsidR="00F42455">
              <w:rPr>
                <w:noProof/>
                <w:webHidden/>
              </w:rPr>
              <w:tab/>
            </w:r>
            <w:r w:rsidR="00F42455">
              <w:rPr>
                <w:noProof/>
                <w:webHidden/>
              </w:rPr>
              <w:fldChar w:fldCharType="begin"/>
            </w:r>
            <w:r w:rsidR="00F42455">
              <w:rPr>
                <w:noProof/>
                <w:webHidden/>
              </w:rPr>
              <w:instrText xml:space="preserve"> PAGEREF _Toc118381676 \h </w:instrText>
            </w:r>
            <w:r w:rsidR="00F42455">
              <w:rPr>
                <w:noProof/>
                <w:webHidden/>
              </w:rPr>
            </w:r>
            <w:r w:rsidR="00F42455">
              <w:rPr>
                <w:noProof/>
                <w:webHidden/>
              </w:rPr>
              <w:fldChar w:fldCharType="separate"/>
            </w:r>
            <w:r w:rsidR="002E0234">
              <w:rPr>
                <w:noProof/>
                <w:webHidden/>
              </w:rPr>
              <w:t>3</w:t>
            </w:r>
            <w:r w:rsidR="00F42455">
              <w:rPr>
                <w:noProof/>
                <w:webHidden/>
              </w:rPr>
              <w:fldChar w:fldCharType="end"/>
            </w:r>
          </w:hyperlink>
        </w:p>
        <w:p w14:paraId="511FF4E0" w14:textId="73288217" w:rsidR="00F42455" w:rsidRDefault="00000000">
          <w:pPr>
            <w:pStyle w:val="TOC2"/>
            <w:tabs>
              <w:tab w:val="right" w:leader="dot" w:pos="9926"/>
            </w:tabs>
            <w:rPr>
              <w:rFonts w:eastAsiaTheme="minorEastAsia"/>
              <w:noProof/>
            </w:rPr>
          </w:pPr>
          <w:hyperlink w:anchor="_Toc118381677" w:history="1">
            <w:r w:rsidR="00F42455" w:rsidRPr="00A123ED">
              <w:rPr>
                <w:rStyle w:val="Hyperlink"/>
                <w:noProof/>
              </w:rPr>
              <w:t>3. Course Hours</w:t>
            </w:r>
            <w:r w:rsidR="00F42455">
              <w:rPr>
                <w:noProof/>
                <w:webHidden/>
              </w:rPr>
              <w:tab/>
            </w:r>
            <w:r w:rsidR="00F42455">
              <w:rPr>
                <w:noProof/>
                <w:webHidden/>
              </w:rPr>
              <w:fldChar w:fldCharType="begin"/>
            </w:r>
            <w:r w:rsidR="00F42455">
              <w:rPr>
                <w:noProof/>
                <w:webHidden/>
              </w:rPr>
              <w:instrText xml:space="preserve"> PAGEREF _Toc118381677 \h </w:instrText>
            </w:r>
            <w:r w:rsidR="00F42455">
              <w:rPr>
                <w:noProof/>
                <w:webHidden/>
              </w:rPr>
            </w:r>
            <w:r w:rsidR="00F42455">
              <w:rPr>
                <w:noProof/>
                <w:webHidden/>
              </w:rPr>
              <w:fldChar w:fldCharType="separate"/>
            </w:r>
            <w:r w:rsidR="002E0234">
              <w:rPr>
                <w:noProof/>
                <w:webHidden/>
              </w:rPr>
              <w:t>3</w:t>
            </w:r>
            <w:r w:rsidR="00F42455">
              <w:rPr>
                <w:noProof/>
                <w:webHidden/>
              </w:rPr>
              <w:fldChar w:fldCharType="end"/>
            </w:r>
          </w:hyperlink>
        </w:p>
        <w:p w14:paraId="52021F2C" w14:textId="2DB96AC6" w:rsidR="00F42455" w:rsidRDefault="00000000">
          <w:pPr>
            <w:pStyle w:val="TOC2"/>
            <w:tabs>
              <w:tab w:val="right" w:leader="dot" w:pos="9926"/>
            </w:tabs>
            <w:rPr>
              <w:rFonts w:eastAsiaTheme="minorEastAsia"/>
              <w:noProof/>
            </w:rPr>
          </w:pPr>
          <w:hyperlink w:anchor="_Toc118381678" w:history="1">
            <w:r w:rsidR="00F42455" w:rsidRPr="00A123ED">
              <w:rPr>
                <w:rStyle w:val="Hyperlink"/>
                <w:noProof/>
              </w:rPr>
              <w:t>4. Expectations for TTCC Course Teachers/Facilitators</w:t>
            </w:r>
            <w:r w:rsidR="00F42455">
              <w:rPr>
                <w:noProof/>
                <w:webHidden/>
              </w:rPr>
              <w:tab/>
            </w:r>
            <w:r w:rsidR="00F42455">
              <w:rPr>
                <w:noProof/>
                <w:webHidden/>
              </w:rPr>
              <w:fldChar w:fldCharType="begin"/>
            </w:r>
            <w:r w:rsidR="00F42455">
              <w:rPr>
                <w:noProof/>
                <w:webHidden/>
              </w:rPr>
              <w:instrText xml:space="preserve"> PAGEREF _Toc118381678 \h </w:instrText>
            </w:r>
            <w:r w:rsidR="00F42455">
              <w:rPr>
                <w:noProof/>
                <w:webHidden/>
              </w:rPr>
            </w:r>
            <w:r w:rsidR="00F42455">
              <w:rPr>
                <w:noProof/>
                <w:webHidden/>
              </w:rPr>
              <w:fldChar w:fldCharType="separate"/>
            </w:r>
            <w:r w:rsidR="002E0234">
              <w:rPr>
                <w:noProof/>
                <w:webHidden/>
              </w:rPr>
              <w:t>4</w:t>
            </w:r>
            <w:r w:rsidR="00F42455">
              <w:rPr>
                <w:noProof/>
                <w:webHidden/>
              </w:rPr>
              <w:fldChar w:fldCharType="end"/>
            </w:r>
          </w:hyperlink>
        </w:p>
        <w:p w14:paraId="3672C71B" w14:textId="25039259" w:rsidR="00F42455" w:rsidRDefault="00000000">
          <w:pPr>
            <w:pStyle w:val="TOC2"/>
            <w:tabs>
              <w:tab w:val="right" w:leader="dot" w:pos="9926"/>
            </w:tabs>
            <w:rPr>
              <w:rFonts w:eastAsiaTheme="minorEastAsia"/>
              <w:noProof/>
            </w:rPr>
          </w:pPr>
          <w:hyperlink w:anchor="_Toc118381679" w:history="1">
            <w:r w:rsidR="00F42455" w:rsidRPr="00A123ED">
              <w:rPr>
                <w:rStyle w:val="Hyperlink"/>
                <w:noProof/>
              </w:rPr>
              <w:t>5. Basic Content for Developing TTCC Courses</w:t>
            </w:r>
            <w:r w:rsidR="00F42455">
              <w:rPr>
                <w:noProof/>
                <w:webHidden/>
              </w:rPr>
              <w:tab/>
            </w:r>
            <w:r w:rsidR="00F42455">
              <w:rPr>
                <w:noProof/>
                <w:webHidden/>
              </w:rPr>
              <w:fldChar w:fldCharType="begin"/>
            </w:r>
            <w:r w:rsidR="00F42455">
              <w:rPr>
                <w:noProof/>
                <w:webHidden/>
              </w:rPr>
              <w:instrText xml:space="preserve"> PAGEREF _Toc118381679 \h </w:instrText>
            </w:r>
            <w:r w:rsidR="00F42455">
              <w:rPr>
                <w:noProof/>
                <w:webHidden/>
              </w:rPr>
            </w:r>
            <w:r w:rsidR="00F42455">
              <w:rPr>
                <w:noProof/>
                <w:webHidden/>
              </w:rPr>
              <w:fldChar w:fldCharType="separate"/>
            </w:r>
            <w:r w:rsidR="002E0234">
              <w:rPr>
                <w:noProof/>
                <w:webHidden/>
              </w:rPr>
              <w:t>4</w:t>
            </w:r>
            <w:r w:rsidR="00F42455">
              <w:rPr>
                <w:noProof/>
                <w:webHidden/>
              </w:rPr>
              <w:fldChar w:fldCharType="end"/>
            </w:r>
          </w:hyperlink>
        </w:p>
        <w:p w14:paraId="6C4D34C4" w14:textId="7703BF04" w:rsidR="00F42455" w:rsidRDefault="00000000">
          <w:pPr>
            <w:pStyle w:val="TOC2"/>
            <w:tabs>
              <w:tab w:val="right" w:leader="dot" w:pos="9926"/>
            </w:tabs>
            <w:rPr>
              <w:rFonts w:eastAsiaTheme="minorEastAsia"/>
              <w:noProof/>
            </w:rPr>
          </w:pPr>
          <w:hyperlink w:anchor="_Toc118381680" w:history="1">
            <w:r w:rsidR="00F42455" w:rsidRPr="00A123ED">
              <w:rPr>
                <w:rStyle w:val="Hyperlink"/>
                <w:noProof/>
              </w:rPr>
              <w:t>6. Evaluating the Participants</w:t>
            </w:r>
            <w:r w:rsidR="00F42455">
              <w:rPr>
                <w:noProof/>
                <w:webHidden/>
              </w:rPr>
              <w:tab/>
            </w:r>
            <w:r w:rsidR="00F42455">
              <w:rPr>
                <w:noProof/>
                <w:webHidden/>
              </w:rPr>
              <w:fldChar w:fldCharType="begin"/>
            </w:r>
            <w:r w:rsidR="00F42455">
              <w:rPr>
                <w:noProof/>
                <w:webHidden/>
              </w:rPr>
              <w:instrText xml:space="preserve"> PAGEREF _Toc118381680 \h </w:instrText>
            </w:r>
            <w:r w:rsidR="00F42455">
              <w:rPr>
                <w:noProof/>
                <w:webHidden/>
              </w:rPr>
            </w:r>
            <w:r w:rsidR="00F42455">
              <w:rPr>
                <w:noProof/>
                <w:webHidden/>
              </w:rPr>
              <w:fldChar w:fldCharType="separate"/>
            </w:r>
            <w:r w:rsidR="002E0234">
              <w:rPr>
                <w:noProof/>
                <w:webHidden/>
              </w:rPr>
              <w:t>5</w:t>
            </w:r>
            <w:r w:rsidR="00F42455">
              <w:rPr>
                <w:noProof/>
                <w:webHidden/>
              </w:rPr>
              <w:fldChar w:fldCharType="end"/>
            </w:r>
          </w:hyperlink>
        </w:p>
        <w:p w14:paraId="68EE3ADD" w14:textId="297E9944" w:rsidR="00F42455" w:rsidRDefault="00000000">
          <w:pPr>
            <w:pStyle w:val="TOC2"/>
            <w:tabs>
              <w:tab w:val="right" w:leader="dot" w:pos="9926"/>
            </w:tabs>
            <w:rPr>
              <w:rFonts w:eastAsiaTheme="minorEastAsia"/>
              <w:noProof/>
            </w:rPr>
          </w:pPr>
          <w:hyperlink w:anchor="_Toc118381681" w:history="1">
            <w:r w:rsidR="00F42455" w:rsidRPr="00A123ED">
              <w:rPr>
                <w:rStyle w:val="Hyperlink"/>
                <w:noProof/>
              </w:rPr>
              <w:t>7. Support for Facilitators/Teachers</w:t>
            </w:r>
            <w:r w:rsidR="00F42455">
              <w:rPr>
                <w:noProof/>
                <w:webHidden/>
              </w:rPr>
              <w:tab/>
            </w:r>
            <w:r w:rsidR="00F42455">
              <w:rPr>
                <w:noProof/>
                <w:webHidden/>
              </w:rPr>
              <w:fldChar w:fldCharType="begin"/>
            </w:r>
            <w:r w:rsidR="00F42455">
              <w:rPr>
                <w:noProof/>
                <w:webHidden/>
              </w:rPr>
              <w:instrText xml:space="preserve"> PAGEREF _Toc118381681 \h </w:instrText>
            </w:r>
            <w:r w:rsidR="00F42455">
              <w:rPr>
                <w:noProof/>
                <w:webHidden/>
              </w:rPr>
            </w:r>
            <w:r w:rsidR="00F42455">
              <w:rPr>
                <w:noProof/>
                <w:webHidden/>
              </w:rPr>
              <w:fldChar w:fldCharType="separate"/>
            </w:r>
            <w:r w:rsidR="002E0234">
              <w:rPr>
                <w:noProof/>
                <w:webHidden/>
              </w:rPr>
              <w:t>5</w:t>
            </w:r>
            <w:r w:rsidR="00F42455">
              <w:rPr>
                <w:noProof/>
                <w:webHidden/>
              </w:rPr>
              <w:fldChar w:fldCharType="end"/>
            </w:r>
          </w:hyperlink>
        </w:p>
        <w:p w14:paraId="16550D46" w14:textId="0BBFBE11" w:rsidR="00F42455" w:rsidRDefault="00000000">
          <w:pPr>
            <w:pStyle w:val="TOC1"/>
            <w:rPr>
              <w:rFonts w:eastAsiaTheme="minorEastAsia"/>
              <w:b w:val="0"/>
              <w:bCs w:val="0"/>
            </w:rPr>
          </w:pPr>
          <w:hyperlink w:anchor="_Toc118381682" w:history="1">
            <w:r w:rsidR="00F42455" w:rsidRPr="00A123ED">
              <w:rPr>
                <w:rStyle w:val="Hyperlink"/>
              </w:rPr>
              <w:t>Part 2 – Creating TTCC courses</w:t>
            </w:r>
            <w:r w:rsidR="00F42455">
              <w:rPr>
                <w:webHidden/>
              </w:rPr>
              <w:tab/>
            </w:r>
            <w:r w:rsidR="00F42455">
              <w:rPr>
                <w:webHidden/>
              </w:rPr>
              <w:fldChar w:fldCharType="begin"/>
            </w:r>
            <w:r w:rsidR="00F42455">
              <w:rPr>
                <w:webHidden/>
              </w:rPr>
              <w:instrText xml:space="preserve"> PAGEREF _Toc118381682 \h </w:instrText>
            </w:r>
            <w:r w:rsidR="00F42455">
              <w:rPr>
                <w:webHidden/>
              </w:rPr>
            </w:r>
            <w:r w:rsidR="00F42455">
              <w:rPr>
                <w:webHidden/>
              </w:rPr>
              <w:fldChar w:fldCharType="separate"/>
            </w:r>
            <w:r w:rsidR="002E0234">
              <w:rPr>
                <w:webHidden/>
              </w:rPr>
              <w:t>6</w:t>
            </w:r>
            <w:r w:rsidR="00F42455">
              <w:rPr>
                <w:webHidden/>
              </w:rPr>
              <w:fldChar w:fldCharType="end"/>
            </w:r>
          </w:hyperlink>
        </w:p>
        <w:p w14:paraId="57EAF9DD" w14:textId="3D6EAE41" w:rsidR="00F42455" w:rsidRDefault="00000000">
          <w:pPr>
            <w:pStyle w:val="TOC2"/>
            <w:tabs>
              <w:tab w:val="left" w:pos="660"/>
              <w:tab w:val="right" w:leader="dot" w:pos="9926"/>
            </w:tabs>
            <w:rPr>
              <w:rFonts w:eastAsiaTheme="minorEastAsia"/>
              <w:noProof/>
            </w:rPr>
          </w:pPr>
          <w:hyperlink w:anchor="_Toc118381683" w:history="1">
            <w:r w:rsidR="00F42455" w:rsidRPr="00A123ED">
              <w:rPr>
                <w:rStyle w:val="Hyperlink"/>
                <w:noProof/>
              </w:rPr>
              <w:t>1.</w:t>
            </w:r>
            <w:r w:rsidR="00F42455">
              <w:rPr>
                <w:rFonts w:eastAsiaTheme="minorEastAsia"/>
                <w:noProof/>
              </w:rPr>
              <w:tab/>
            </w:r>
            <w:r w:rsidR="00F42455" w:rsidRPr="00A123ED">
              <w:rPr>
                <w:rStyle w:val="Hyperlink"/>
                <w:noProof/>
              </w:rPr>
              <w:t>Definition</w:t>
            </w:r>
            <w:r w:rsidR="00F42455">
              <w:rPr>
                <w:noProof/>
                <w:webHidden/>
              </w:rPr>
              <w:tab/>
            </w:r>
            <w:r w:rsidR="00F42455">
              <w:rPr>
                <w:noProof/>
                <w:webHidden/>
              </w:rPr>
              <w:fldChar w:fldCharType="begin"/>
            </w:r>
            <w:r w:rsidR="00F42455">
              <w:rPr>
                <w:noProof/>
                <w:webHidden/>
              </w:rPr>
              <w:instrText xml:space="preserve"> PAGEREF _Toc118381683 \h </w:instrText>
            </w:r>
            <w:r w:rsidR="00F42455">
              <w:rPr>
                <w:noProof/>
                <w:webHidden/>
              </w:rPr>
            </w:r>
            <w:r w:rsidR="00F42455">
              <w:rPr>
                <w:noProof/>
                <w:webHidden/>
              </w:rPr>
              <w:fldChar w:fldCharType="separate"/>
            </w:r>
            <w:r w:rsidR="002E0234">
              <w:rPr>
                <w:noProof/>
                <w:webHidden/>
              </w:rPr>
              <w:t>6</w:t>
            </w:r>
            <w:r w:rsidR="00F42455">
              <w:rPr>
                <w:noProof/>
                <w:webHidden/>
              </w:rPr>
              <w:fldChar w:fldCharType="end"/>
            </w:r>
          </w:hyperlink>
        </w:p>
        <w:p w14:paraId="6C807F67" w14:textId="11812829" w:rsidR="00F42455" w:rsidRDefault="00000000">
          <w:pPr>
            <w:pStyle w:val="TOC2"/>
            <w:tabs>
              <w:tab w:val="left" w:pos="660"/>
              <w:tab w:val="right" w:leader="dot" w:pos="9926"/>
            </w:tabs>
            <w:rPr>
              <w:rFonts w:eastAsiaTheme="minorEastAsia"/>
              <w:noProof/>
            </w:rPr>
          </w:pPr>
          <w:hyperlink w:anchor="_Toc118381684" w:history="1">
            <w:r w:rsidR="00F42455" w:rsidRPr="00A123ED">
              <w:rPr>
                <w:rStyle w:val="Hyperlink"/>
                <w:noProof/>
              </w:rPr>
              <w:t>2.</w:t>
            </w:r>
            <w:r w:rsidR="00F42455">
              <w:rPr>
                <w:rFonts w:eastAsiaTheme="minorEastAsia"/>
                <w:noProof/>
              </w:rPr>
              <w:tab/>
            </w:r>
            <w:r w:rsidR="00F42455" w:rsidRPr="00A123ED">
              <w:rPr>
                <w:rStyle w:val="Hyperlink"/>
                <w:noProof/>
              </w:rPr>
              <w:t xml:space="preserve">Uses of </w:t>
            </w:r>
            <w:r w:rsidR="00F42455" w:rsidRPr="00A123ED">
              <w:rPr>
                <w:rStyle w:val="Hyperlink"/>
                <w:noProof/>
                <w:spacing w:val="-5"/>
              </w:rPr>
              <w:t>TT</w:t>
            </w:r>
            <w:r w:rsidR="00F42455">
              <w:rPr>
                <w:noProof/>
                <w:webHidden/>
              </w:rPr>
              <w:tab/>
            </w:r>
            <w:r w:rsidR="00F42455">
              <w:rPr>
                <w:noProof/>
                <w:webHidden/>
              </w:rPr>
              <w:fldChar w:fldCharType="begin"/>
            </w:r>
            <w:r w:rsidR="00F42455">
              <w:rPr>
                <w:noProof/>
                <w:webHidden/>
              </w:rPr>
              <w:instrText xml:space="preserve"> PAGEREF _Toc118381684 \h </w:instrText>
            </w:r>
            <w:r w:rsidR="00F42455">
              <w:rPr>
                <w:noProof/>
                <w:webHidden/>
              </w:rPr>
            </w:r>
            <w:r w:rsidR="00F42455">
              <w:rPr>
                <w:noProof/>
                <w:webHidden/>
              </w:rPr>
              <w:fldChar w:fldCharType="separate"/>
            </w:r>
            <w:r w:rsidR="002E0234">
              <w:rPr>
                <w:noProof/>
                <w:webHidden/>
              </w:rPr>
              <w:t>6</w:t>
            </w:r>
            <w:r w:rsidR="00F42455">
              <w:rPr>
                <w:noProof/>
                <w:webHidden/>
              </w:rPr>
              <w:fldChar w:fldCharType="end"/>
            </w:r>
          </w:hyperlink>
        </w:p>
        <w:p w14:paraId="18A496BE" w14:textId="2EA6262B" w:rsidR="00F42455" w:rsidRDefault="00000000">
          <w:pPr>
            <w:pStyle w:val="TOC2"/>
            <w:tabs>
              <w:tab w:val="left" w:pos="660"/>
              <w:tab w:val="right" w:leader="dot" w:pos="9926"/>
            </w:tabs>
            <w:rPr>
              <w:rFonts w:eastAsiaTheme="minorEastAsia"/>
              <w:noProof/>
            </w:rPr>
          </w:pPr>
          <w:hyperlink w:anchor="_Toc118381685" w:history="1">
            <w:r w:rsidR="00F42455" w:rsidRPr="00A123ED">
              <w:rPr>
                <w:rStyle w:val="Hyperlink"/>
                <w:noProof/>
              </w:rPr>
              <w:t>3.</w:t>
            </w:r>
            <w:r w:rsidR="00F42455">
              <w:rPr>
                <w:rFonts w:eastAsiaTheme="minorEastAsia"/>
                <w:noProof/>
              </w:rPr>
              <w:tab/>
            </w:r>
            <w:r w:rsidR="00F42455" w:rsidRPr="00A123ED">
              <w:rPr>
                <w:rStyle w:val="Hyperlink"/>
                <w:noProof/>
              </w:rPr>
              <w:t>Centering and Grounding</w:t>
            </w:r>
            <w:r w:rsidR="00F42455">
              <w:rPr>
                <w:noProof/>
                <w:webHidden/>
              </w:rPr>
              <w:tab/>
            </w:r>
            <w:r w:rsidR="00F42455">
              <w:rPr>
                <w:noProof/>
                <w:webHidden/>
              </w:rPr>
              <w:fldChar w:fldCharType="begin"/>
            </w:r>
            <w:r w:rsidR="00F42455">
              <w:rPr>
                <w:noProof/>
                <w:webHidden/>
              </w:rPr>
              <w:instrText xml:space="preserve"> PAGEREF _Toc118381685 \h </w:instrText>
            </w:r>
            <w:r w:rsidR="00F42455">
              <w:rPr>
                <w:noProof/>
                <w:webHidden/>
              </w:rPr>
            </w:r>
            <w:r w:rsidR="00F42455">
              <w:rPr>
                <w:noProof/>
                <w:webHidden/>
              </w:rPr>
              <w:fldChar w:fldCharType="separate"/>
            </w:r>
            <w:r w:rsidR="002E0234">
              <w:rPr>
                <w:noProof/>
                <w:webHidden/>
              </w:rPr>
              <w:t>6</w:t>
            </w:r>
            <w:r w:rsidR="00F42455">
              <w:rPr>
                <w:noProof/>
                <w:webHidden/>
              </w:rPr>
              <w:fldChar w:fldCharType="end"/>
            </w:r>
          </w:hyperlink>
        </w:p>
        <w:p w14:paraId="7D37C878" w14:textId="6EE7C206" w:rsidR="00F42455" w:rsidRDefault="00000000">
          <w:pPr>
            <w:pStyle w:val="TOC2"/>
            <w:tabs>
              <w:tab w:val="left" w:pos="660"/>
              <w:tab w:val="right" w:leader="dot" w:pos="9926"/>
            </w:tabs>
            <w:rPr>
              <w:rFonts w:eastAsiaTheme="minorEastAsia"/>
              <w:noProof/>
            </w:rPr>
          </w:pPr>
          <w:hyperlink w:anchor="_Toc118381686" w:history="1">
            <w:r w:rsidR="00F42455" w:rsidRPr="00A123ED">
              <w:rPr>
                <w:rStyle w:val="Hyperlink"/>
                <w:noProof/>
              </w:rPr>
              <w:t>4.</w:t>
            </w:r>
            <w:r w:rsidR="00F42455">
              <w:rPr>
                <w:rFonts w:eastAsiaTheme="minorEastAsia"/>
                <w:noProof/>
              </w:rPr>
              <w:tab/>
            </w:r>
            <w:r w:rsidR="00F42455" w:rsidRPr="00A123ED">
              <w:rPr>
                <w:rStyle w:val="Hyperlink"/>
                <w:noProof/>
              </w:rPr>
              <w:t>Compassion</w:t>
            </w:r>
            <w:r w:rsidR="00F42455">
              <w:rPr>
                <w:noProof/>
                <w:webHidden/>
              </w:rPr>
              <w:tab/>
            </w:r>
            <w:r w:rsidR="00F42455">
              <w:rPr>
                <w:noProof/>
                <w:webHidden/>
              </w:rPr>
              <w:fldChar w:fldCharType="begin"/>
            </w:r>
            <w:r w:rsidR="00F42455">
              <w:rPr>
                <w:noProof/>
                <w:webHidden/>
              </w:rPr>
              <w:instrText xml:space="preserve"> PAGEREF _Toc118381686 \h </w:instrText>
            </w:r>
            <w:r w:rsidR="00F42455">
              <w:rPr>
                <w:noProof/>
                <w:webHidden/>
              </w:rPr>
            </w:r>
            <w:r w:rsidR="00F42455">
              <w:rPr>
                <w:noProof/>
                <w:webHidden/>
              </w:rPr>
              <w:fldChar w:fldCharType="separate"/>
            </w:r>
            <w:r w:rsidR="002E0234">
              <w:rPr>
                <w:noProof/>
                <w:webHidden/>
              </w:rPr>
              <w:t>6</w:t>
            </w:r>
            <w:r w:rsidR="00F42455">
              <w:rPr>
                <w:noProof/>
                <w:webHidden/>
              </w:rPr>
              <w:fldChar w:fldCharType="end"/>
            </w:r>
          </w:hyperlink>
        </w:p>
        <w:p w14:paraId="60128E71" w14:textId="6B27253A" w:rsidR="00F42455" w:rsidRDefault="00000000">
          <w:pPr>
            <w:pStyle w:val="TOC2"/>
            <w:tabs>
              <w:tab w:val="left" w:pos="660"/>
              <w:tab w:val="right" w:leader="dot" w:pos="9926"/>
            </w:tabs>
            <w:rPr>
              <w:rFonts w:eastAsiaTheme="minorEastAsia"/>
              <w:noProof/>
            </w:rPr>
          </w:pPr>
          <w:hyperlink w:anchor="_Toc118381687" w:history="1">
            <w:r w:rsidR="00F42455" w:rsidRPr="00A123ED">
              <w:rPr>
                <w:rStyle w:val="Hyperlink"/>
                <w:noProof/>
              </w:rPr>
              <w:t>5.</w:t>
            </w:r>
            <w:r w:rsidR="00F42455">
              <w:rPr>
                <w:rFonts w:eastAsiaTheme="minorEastAsia"/>
                <w:noProof/>
              </w:rPr>
              <w:tab/>
            </w:r>
            <w:r w:rsidR="00F42455" w:rsidRPr="00A123ED">
              <w:rPr>
                <w:rStyle w:val="Hyperlink"/>
                <w:noProof/>
              </w:rPr>
              <w:t xml:space="preserve">The Human Energy Fields and the Universal Energy </w:t>
            </w:r>
            <w:r w:rsidR="00F42455" w:rsidRPr="00A123ED">
              <w:rPr>
                <w:rStyle w:val="Hyperlink"/>
                <w:noProof/>
                <w:spacing w:val="-2"/>
              </w:rPr>
              <w:t>Field</w:t>
            </w:r>
            <w:r w:rsidR="00F42455">
              <w:rPr>
                <w:noProof/>
                <w:webHidden/>
              </w:rPr>
              <w:tab/>
            </w:r>
            <w:r w:rsidR="00F42455">
              <w:rPr>
                <w:noProof/>
                <w:webHidden/>
              </w:rPr>
              <w:fldChar w:fldCharType="begin"/>
            </w:r>
            <w:r w:rsidR="00F42455">
              <w:rPr>
                <w:noProof/>
                <w:webHidden/>
              </w:rPr>
              <w:instrText xml:space="preserve"> PAGEREF _Toc118381687 \h </w:instrText>
            </w:r>
            <w:r w:rsidR="00F42455">
              <w:rPr>
                <w:noProof/>
                <w:webHidden/>
              </w:rPr>
            </w:r>
            <w:r w:rsidR="00F42455">
              <w:rPr>
                <w:noProof/>
                <w:webHidden/>
              </w:rPr>
              <w:fldChar w:fldCharType="separate"/>
            </w:r>
            <w:r w:rsidR="002E0234">
              <w:rPr>
                <w:noProof/>
                <w:webHidden/>
              </w:rPr>
              <w:t>6</w:t>
            </w:r>
            <w:r w:rsidR="00F42455">
              <w:rPr>
                <w:noProof/>
                <w:webHidden/>
              </w:rPr>
              <w:fldChar w:fldCharType="end"/>
            </w:r>
          </w:hyperlink>
        </w:p>
        <w:p w14:paraId="42EF5FCA" w14:textId="49CDB152" w:rsidR="00F42455" w:rsidRDefault="00000000">
          <w:pPr>
            <w:pStyle w:val="TOC2"/>
            <w:tabs>
              <w:tab w:val="left" w:pos="660"/>
              <w:tab w:val="right" w:leader="dot" w:pos="9926"/>
            </w:tabs>
            <w:rPr>
              <w:rFonts w:eastAsiaTheme="minorEastAsia"/>
              <w:noProof/>
            </w:rPr>
          </w:pPr>
          <w:hyperlink w:anchor="_Toc118381688" w:history="1">
            <w:r w:rsidR="00F42455" w:rsidRPr="00A123ED">
              <w:rPr>
                <w:rStyle w:val="Hyperlink"/>
                <w:noProof/>
              </w:rPr>
              <w:t>6.</w:t>
            </w:r>
            <w:r w:rsidR="00F42455">
              <w:rPr>
                <w:rFonts w:eastAsiaTheme="minorEastAsia"/>
                <w:noProof/>
              </w:rPr>
              <w:tab/>
            </w:r>
            <w:r w:rsidR="00F42455" w:rsidRPr="00A123ED">
              <w:rPr>
                <w:rStyle w:val="Hyperlink"/>
                <w:noProof/>
              </w:rPr>
              <w:t xml:space="preserve">Phases of </w:t>
            </w:r>
            <w:r w:rsidR="00F42455" w:rsidRPr="00A123ED">
              <w:rPr>
                <w:rStyle w:val="Hyperlink"/>
                <w:noProof/>
                <w:spacing w:val="-5"/>
              </w:rPr>
              <w:t>TT</w:t>
            </w:r>
            <w:r w:rsidR="00F42455">
              <w:rPr>
                <w:noProof/>
                <w:webHidden/>
              </w:rPr>
              <w:tab/>
            </w:r>
            <w:r w:rsidR="00F42455">
              <w:rPr>
                <w:noProof/>
                <w:webHidden/>
              </w:rPr>
              <w:fldChar w:fldCharType="begin"/>
            </w:r>
            <w:r w:rsidR="00F42455">
              <w:rPr>
                <w:noProof/>
                <w:webHidden/>
              </w:rPr>
              <w:instrText xml:space="preserve"> PAGEREF _Toc118381688 \h </w:instrText>
            </w:r>
            <w:r w:rsidR="00F42455">
              <w:rPr>
                <w:noProof/>
                <w:webHidden/>
              </w:rPr>
            </w:r>
            <w:r w:rsidR="00F42455">
              <w:rPr>
                <w:noProof/>
                <w:webHidden/>
              </w:rPr>
              <w:fldChar w:fldCharType="separate"/>
            </w:r>
            <w:r w:rsidR="002E0234">
              <w:rPr>
                <w:noProof/>
                <w:webHidden/>
              </w:rPr>
              <w:t>7</w:t>
            </w:r>
            <w:r w:rsidR="00F42455">
              <w:rPr>
                <w:noProof/>
                <w:webHidden/>
              </w:rPr>
              <w:fldChar w:fldCharType="end"/>
            </w:r>
          </w:hyperlink>
        </w:p>
        <w:p w14:paraId="743AA0F2" w14:textId="0DED27E9" w:rsidR="00F42455" w:rsidRDefault="00000000">
          <w:pPr>
            <w:pStyle w:val="TOC2"/>
            <w:tabs>
              <w:tab w:val="left" w:pos="660"/>
              <w:tab w:val="right" w:leader="dot" w:pos="9926"/>
            </w:tabs>
            <w:rPr>
              <w:rFonts w:eastAsiaTheme="minorEastAsia"/>
              <w:noProof/>
            </w:rPr>
          </w:pPr>
          <w:hyperlink w:anchor="_Toc118381689" w:history="1">
            <w:r w:rsidR="00F42455" w:rsidRPr="00A123ED">
              <w:rPr>
                <w:rStyle w:val="Hyperlink"/>
                <w:noProof/>
              </w:rPr>
              <w:t>7.</w:t>
            </w:r>
            <w:r w:rsidR="00F42455">
              <w:rPr>
                <w:rFonts w:eastAsiaTheme="minorEastAsia"/>
                <w:noProof/>
              </w:rPr>
              <w:tab/>
            </w:r>
            <w:r w:rsidR="00F42455" w:rsidRPr="00A123ED">
              <w:rPr>
                <w:rStyle w:val="Hyperlink"/>
                <w:noProof/>
              </w:rPr>
              <w:t xml:space="preserve">Letting Go of </w:t>
            </w:r>
            <w:r w:rsidR="00F42455" w:rsidRPr="00A123ED">
              <w:rPr>
                <w:rStyle w:val="Hyperlink"/>
                <w:noProof/>
                <w:spacing w:val="-2"/>
              </w:rPr>
              <w:t>Outcome</w:t>
            </w:r>
            <w:r w:rsidR="00F42455">
              <w:rPr>
                <w:noProof/>
                <w:webHidden/>
              </w:rPr>
              <w:tab/>
            </w:r>
            <w:r w:rsidR="00F42455">
              <w:rPr>
                <w:noProof/>
                <w:webHidden/>
              </w:rPr>
              <w:fldChar w:fldCharType="begin"/>
            </w:r>
            <w:r w:rsidR="00F42455">
              <w:rPr>
                <w:noProof/>
                <w:webHidden/>
              </w:rPr>
              <w:instrText xml:space="preserve"> PAGEREF _Toc118381689 \h </w:instrText>
            </w:r>
            <w:r w:rsidR="00F42455">
              <w:rPr>
                <w:noProof/>
                <w:webHidden/>
              </w:rPr>
            </w:r>
            <w:r w:rsidR="00F42455">
              <w:rPr>
                <w:noProof/>
                <w:webHidden/>
              </w:rPr>
              <w:fldChar w:fldCharType="separate"/>
            </w:r>
            <w:r w:rsidR="002E0234">
              <w:rPr>
                <w:noProof/>
                <w:webHidden/>
              </w:rPr>
              <w:t>7</w:t>
            </w:r>
            <w:r w:rsidR="00F42455">
              <w:rPr>
                <w:noProof/>
                <w:webHidden/>
              </w:rPr>
              <w:fldChar w:fldCharType="end"/>
            </w:r>
          </w:hyperlink>
        </w:p>
        <w:p w14:paraId="083D5895" w14:textId="2BDEAFC7" w:rsidR="00F42455" w:rsidRDefault="00000000">
          <w:pPr>
            <w:pStyle w:val="TOC2"/>
            <w:tabs>
              <w:tab w:val="left" w:pos="660"/>
              <w:tab w:val="right" w:leader="dot" w:pos="9926"/>
            </w:tabs>
            <w:rPr>
              <w:rFonts w:eastAsiaTheme="minorEastAsia"/>
              <w:noProof/>
            </w:rPr>
          </w:pPr>
          <w:hyperlink w:anchor="_Toc118381690" w:history="1">
            <w:r w:rsidR="00F42455" w:rsidRPr="00A123ED">
              <w:rPr>
                <w:rStyle w:val="Hyperlink"/>
                <w:rFonts w:ascii="Calibri" w:hAnsi="Calibri"/>
                <w:noProof/>
              </w:rPr>
              <w:t>8.</w:t>
            </w:r>
            <w:r w:rsidR="00F42455">
              <w:rPr>
                <w:rFonts w:eastAsiaTheme="minorEastAsia"/>
                <w:noProof/>
              </w:rPr>
              <w:tab/>
            </w:r>
            <w:r w:rsidR="00F42455" w:rsidRPr="00A123ED">
              <w:rPr>
                <w:rStyle w:val="Hyperlink"/>
                <w:noProof/>
              </w:rPr>
              <w:t>Ethical Responsibility</w:t>
            </w:r>
            <w:r w:rsidR="00F42455">
              <w:rPr>
                <w:noProof/>
                <w:webHidden/>
              </w:rPr>
              <w:tab/>
            </w:r>
            <w:r w:rsidR="00F42455">
              <w:rPr>
                <w:noProof/>
                <w:webHidden/>
              </w:rPr>
              <w:fldChar w:fldCharType="begin"/>
            </w:r>
            <w:r w:rsidR="00F42455">
              <w:rPr>
                <w:noProof/>
                <w:webHidden/>
              </w:rPr>
              <w:instrText xml:space="preserve"> PAGEREF _Toc118381690 \h </w:instrText>
            </w:r>
            <w:r w:rsidR="00F42455">
              <w:rPr>
                <w:noProof/>
                <w:webHidden/>
              </w:rPr>
            </w:r>
            <w:r w:rsidR="00F42455">
              <w:rPr>
                <w:noProof/>
                <w:webHidden/>
              </w:rPr>
              <w:fldChar w:fldCharType="separate"/>
            </w:r>
            <w:r w:rsidR="002E0234">
              <w:rPr>
                <w:noProof/>
                <w:webHidden/>
              </w:rPr>
              <w:t>7</w:t>
            </w:r>
            <w:r w:rsidR="00F42455">
              <w:rPr>
                <w:noProof/>
                <w:webHidden/>
              </w:rPr>
              <w:fldChar w:fldCharType="end"/>
            </w:r>
          </w:hyperlink>
        </w:p>
        <w:p w14:paraId="347BF890" w14:textId="3883D444" w:rsidR="00F42455" w:rsidRDefault="00000000">
          <w:pPr>
            <w:pStyle w:val="TOC2"/>
            <w:tabs>
              <w:tab w:val="left" w:pos="660"/>
              <w:tab w:val="right" w:leader="dot" w:pos="9926"/>
            </w:tabs>
            <w:rPr>
              <w:rFonts w:eastAsiaTheme="minorEastAsia"/>
              <w:noProof/>
            </w:rPr>
          </w:pPr>
          <w:hyperlink w:anchor="_Toc118381691" w:history="1">
            <w:r w:rsidR="00F42455" w:rsidRPr="00A123ED">
              <w:rPr>
                <w:rStyle w:val="Hyperlink"/>
                <w:noProof/>
              </w:rPr>
              <w:t>9.</w:t>
            </w:r>
            <w:r w:rsidR="00F42455">
              <w:rPr>
                <w:rFonts w:eastAsiaTheme="minorEastAsia"/>
                <w:noProof/>
              </w:rPr>
              <w:tab/>
            </w:r>
            <w:r w:rsidR="00F42455" w:rsidRPr="00A123ED">
              <w:rPr>
                <w:rStyle w:val="Hyperlink"/>
                <w:noProof/>
              </w:rPr>
              <w:t>Self-Care</w:t>
            </w:r>
            <w:r w:rsidR="00F42455">
              <w:rPr>
                <w:noProof/>
                <w:webHidden/>
              </w:rPr>
              <w:tab/>
            </w:r>
            <w:r w:rsidR="00F42455">
              <w:rPr>
                <w:noProof/>
                <w:webHidden/>
              </w:rPr>
              <w:fldChar w:fldCharType="begin"/>
            </w:r>
            <w:r w:rsidR="00F42455">
              <w:rPr>
                <w:noProof/>
                <w:webHidden/>
              </w:rPr>
              <w:instrText xml:space="preserve"> PAGEREF _Toc118381691 \h </w:instrText>
            </w:r>
            <w:r w:rsidR="00F42455">
              <w:rPr>
                <w:noProof/>
                <w:webHidden/>
              </w:rPr>
            </w:r>
            <w:r w:rsidR="00F42455">
              <w:rPr>
                <w:noProof/>
                <w:webHidden/>
              </w:rPr>
              <w:fldChar w:fldCharType="separate"/>
            </w:r>
            <w:r w:rsidR="002E0234">
              <w:rPr>
                <w:noProof/>
                <w:webHidden/>
              </w:rPr>
              <w:t>7</w:t>
            </w:r>
            <w:r w:rsidR="00F42455">
              <w:rPr>
                <w:noProof/>
                <w:webHidden/>
              </w:rPr>
              <w:fldChar w:fldCharType="end"/>
            </w:r>
          </w:hyperlink>
        </w:p>
        <w:p w14:paraId="12FB7B24" w14:textId="3D077BE9" w:rsidR="00F42455" w:rsidRDefault="00000000">
          <w:pPr>
            <w:pStyle w:val="TOC1"/>
            <w:rPr>
              <w:rFonts w:eastAsiaTheme="minorEastAsia"/>
              <w:b w:val="0"/>
              <w:bCs w:val="0"/>
            </w:rPr>
          </w:pPr>
          <w:hyperlink w:anchor="_Toc118381692" w:history="1">
            <w:r w:rsidR="00F42455" w:rsidRPr="00A123ED">
              <w:rPr>
                <w:rStyle w:val="Hyperlink"/>
              </w:rPr>
              <w:t>Part 3 – Examples of TTCC courses</w:t>
            </w:r>
            <w:r w:rsidR="00F42455">
              <w:rPr>
                <w:webHidden/>
              </w:rPr>
              <w:tab/>
            </w:r>
            <w:r w:rsidR="00F42455">
              <w:rPr>
                <w:webHidden/>
              </w:rPr>
              <w:fldChar w:fldCharType="begin"/>
            </w:r>
            <w:r w:rsidR="00F42455">
              <w:rPr>
                <w:webHidden/>
              </w:rPr>
              <w:instrText xml:space="preserve"> PAGEREF _Toc118381692 \h </w:instrText>
            </w:r>
            <w:r w:rsidR="00F42455">
              <w:rPr>
                <w:webHidden/>
              </w:rPr>
            </w:r>
            <w:r w:rsidR="00F42455">
              <w:rPr>
                <w:webHidden/>
              </w:rPr>
              <w:fldChar w:fldCharType="separate"/>
            </w:r>
            <w:r w:rsidR="002E0234">
              <w:rPr>
                <w:webHidden/>
              </w:rPr>
              <w:t>8</w:t>
            </w:r>
            <w:r w:rsidR="00F42455">
              <w:rPr>
                <w:webHidden/>
              </w:rPr>
              <w:fldChar w:fldCharType="end"/>
            </w:r>
          </w:hyperlink>
        </w:p>
        <w:p w14:paraId="54AFCADA" w14:textId="46F2BCB8" w:rsidR="00F42455" w:rsidRPr="00F42455" w:rsidRDefault="00000000">
          <w:pPr>
            <w:pStyle w:val="TOC2"/>
            <w:tabs>
              <w:tab w:val="right" w:leader="dot" w:pos="9926"/>
            </w:tabs>
            <w:rPr>
              <w:rFonts w:eastAsiaTheme="minorEastAsia"/>
              <w:b/>
              <w:bCs/>
              <w:noProof/>
            </w:rPr>
          </w:pPr>
          <w:hyperlink w:anchor="_Toc118381693" w:history="1">
            <w:r w:rsidR="00F42455" w:rsidRPr="00F42455">
              <w:rPr>
                <w:rStyle w:val="Hyperlink"/>
                <w:b/>
                <w:bCs/>
                <w:noProof/>
              </w:rPr>
              <w:t>Example 1: TT for Self-care (2 hrs)</w:t>
            </w:r>
            <w:r w:rsidR="00F42455" w:rsidRPr="00F42455">
              <w:rPr>
                <w:b/>
                <w:bCs/>
                <w:noProof/>
                <w:webHidden/>
              </w:rPr>
              <w:tab/>
            </w:r>
            <w:r w:rsidR="00F42455" w:rsidRPr="00F42455">
              <w:rPr>
                <w:b/>
                <w:bCs/>
                <w:noProof/>
                <w:webHidden/>
              </w:rPr>
              <w:fldChar w:fldCharType="begin"/>
            </w:r>
            <w:r w:rsidR="00F42455" w:rsidRPr="00F42455">
              <w:rPr>
                <w:b/>
                <w:bCs/>
                <w:noProof/>
                <w:webHidden/>
              </w:rPr>
              <w:instrText xml:space="preserve"> PAGEREF _Toc118381693 \h </w:instrText>
            </w:r>
            <w:r w:rsidR="00F42455" w:rsidRPr="00F42455">
              <w:rPr>
                <w:b/>
                <w:bCs/>
                <w:noProof/>
                <w:webHidden/>
              </w:rPr>
            </w:r>
            <w:r w:rsidR="00F42455" w:rsidRPr="00F42455">
              <w:rPr>
                <w:b/>
                <w:bCs/>
                <w:noProof/>
                <w:webHidden/>
              </w:rPr>
              <w:fldChar w:fldCharType="separate"/>
            </w:r>
            <w:r w:rsidR="002E0234">
              <w:rPr>
                <w:b/>
                <w:bCs/>
                <w:noProof/>
                <w:webHidden/>
              </w:rPr>
              <w:t>8</w:t>
            </w:r>
            <w:r w:rsidR="00F42455" w:rsidRPr="00F42455">
              <w:rPr>
                <w:b/>
                <w:bCs/>
                <w:noProof/>
                <w:webHidden/>
              </w:rPr>
              <w:fldChar w:fldCharType="end"/>
            </w:r>
          </w:hyperlink>
        </w:p>
        <w:p w14:paraId="7705DE90" w14:textId="28D50581" w:rsidR="00F42455" w:rsidRDefault="00000000">
          <w:pPr>
            <w:pStyle w:val="TOC3"/>
            <w:tabs>
              <w:tab w:val="right" w:leader="dot" w:pos="9926"/>
            </w:tabs>
            <w:rPr>
              <w:rFonts w:eastAsiaTheme="minorEastAsia"/>
              <w:noProof/>
            </w:rPr>
          </w:pPr>
          <w:hyperlink w:anchor="_Toc118381694" w:history="1">
            <w:r w:rsidR="00F42455" w:rsidRPr="00A123ED">
              <w:rPr>
                <w:rStyle w:val="Hyperlink"/>
                <w:noProof/>
              </w:rPr>
              <w:t>Basic understandings that Therapeutic Touch offers</w:t>
            </w:r>
            <w:r w:rsidR="00F42455">
              <w:rPr>
                <w:noProof/>
                <w:webHidden/>
              </w:rPr>
              <w:tab/>
            </w:r>
            <w:r w:rsidR="00F42455">
              <w:rPr>
                <w:noProof/>
                <w:webHidden/>
              </w:rPr>
              <w:fldChar w:fldCharType="begin"/>
            </w:r>
            <w:r w:rsidR="00F42455">
              <w:rPr>
                <w:noProof/>
                <w:webHidden/>
              </w:rPr>
              <w:instrText xml:space="preserve"> PAGEREF _Toc118381694 \h </w:instrText>
            </w:r>
            <w:r w:rsidR="00F42455">
              <w:rPr>
                <w:noProof/>
                <w:webHidden/>
              </w:rPr>
            </w:r>
            <w:r w:rsidR="00F42455">
              <w:rPr>
                <w:noProof/>
                <w:webHidden/>
              </w:rPr>
              <w:fldChar w:fldCharType="separate"/>
            </w:r>
            <w:r w:rsidR="002E0234">
              <w:rPr>
                <w:noProof/>
                <w:webHidden/>
              </w:rPr>
              <w:t>9</w:t>
            </w:r>
            <w:r w:rsidR="00F42455">
              <w:rPr>
                <w:noProof/>
                <w:webHidden/>
              </w:rPr>
              <w:fldChar w:fldCharType="end"/>
            </w:r>
          </w:hyperlink>
        </w:p>
        <w:p w14:paraId="3738448E" w14:textId="477C9DA7" w:rsidR="00F42455" w:rsidRDefault="00000000">
          <w:pPr>
            <w:pStyle w:val="TOC3"/>
            <w:tabs>
              <w:tab w:val="right" w:leader="dot" w:pos="9926"/>
            </w:tabs>
            <w:rPr>
              <w:rFonts w:eastAsiaTheme="minorEastAsia"/>
              <w:noProof/>
            </w:rPr>
          </w:pPr>
          <w:hyperlink w:anchor="_Toc118381695" w:history="1">
            <w:r w:rsidR="00F42455" w:rsidRPr="00A123ED">
              <w:rPr>
                <w:rStyle w:val="Hyperlink"/>
                <w:noProof/>
              </w:rPr>
              <w:t>Therapeutic Touch Self Care</w:t>
            </w:r>
            <w:r w:rsidR="00F42455">
              <w:rPr>
                <w:noProof/>
                <w:webHidden/>
              </w:rPr>
              <w:tab/>
            </w:r>
            <w:r w:rsidR="00F42455">
              <w:rPr>
                <w:noProof/>
                <w:webHidden/>
              </w:rPr>
              <w:fldChar w:fldCharType="begin"/>
            </w:r>
            <w:r w:rsidR="00F42455">
              <w:rPr>
                <w:noProof/>
                <w:webHidden/>
              </w:rPr>
              <w:instrText xml:space="preserve"> PAGEREF _Toc118381695 \h </w:instrText>
            </w:r>
            <w:r w:rsidR="00F42455">
              <w:rPr>
                <w:noProof/>
                <w:webHidden/>
              </w:rPr>
            </w:r>
            <w:r w:rsidR="00F42455">
              <w:rPr>
                <w:noProof/>
                <w:webHidden/>
              </w:rPr>
              <w:fldChar w:fldCharType="separate"/>
            </w:r>
            <w:r w:rsidR="002E0234">
              <w:rPr>
                <w:noProof/>
                <w:webHidden/>
              </w:rPr>
              <w:t>10</w:t>
            </w:r>
            <w:r w:rsidR="00F42455">
              <w:rPr>
                <w:noProof/>
                <w:webHidden/>
              </w:rPr>
              <w:fldChar w:fldCharType="end"/>
            </w:r>
          </w:hyperlink>
        </w:p>
        <w:p w14:paraId="04AADA60" w14:textId="5DDF8F7F" w:rsidR="00F42455" w:rsidRPr="00F42455" w:rsidRDefault="00000000">
          <w:pPr>
            <w:pStyle w:val="TOC2"/>
            <w:tabs>
              <w:tab w:val="right" w:leader="dot" w:pos="9926"/>
            </w:tabs>
            <w:rPr>
              <w:rFonts w:eastAsiaTheme="minorEastAsia"/>
              <w:b/>
              <w:bCs/>
              <w:noProof/>
            </w:rPr>
          </w:pPr>
          <w:hyperlink w:anchor="_Toc118381696" w:history="1">
            <w:r w:rsidR="00F42455" w:rsidRPr="00F42455">
              <w:rPr>
                <w:rStyle w:val="Hyperlink"/>
                <w:b/>
                <w:bCs/>
                <w:noProof/>
              </w:rPr>
              <w:t>Example 2: Nurturing Well-Being in Our Loved Ones (carry on from Example 1)</w:t>
            </w:r>
            <w:r w:rsidR="00F42455" w:rsidRPr="00F42455">
              <w:rPr>
                <w:b/>
                <w:bCs/>
                <w:noProof/>
                <w:webHidden/>
              </w:rPr>
              <w:tab/>
            </w:r>
            <w:r w:rsidR="00F42455" w:rsidRPr="00F42455">
              <w:rPr>
                <w:b/>
                <w:bCs/>
                <w:noProof/>
                <w:webHidden/>
              </w:rPr>
              <w:fldChar w:fldCharType="begin"/>
            </w:r>
            <w:r w:rsidR="00F42455" w:rsidRPr="00F42455">
              <w:rPr>
                <w:b/>
                <w:bCs/>
                <w:noProof/>
                <w:webHidden/>
              </w:rPr>
              <w:instrText xml:space="preserve"> PAGEREF _Toc118381696 \h </w:instrText>
            </w:r>
            <w:r w:rsidR="00F42455" w:rsidRPr="00F42455">
              <w:rPr>
                <w:b/>
                <w:bCs/>
                <w:noProof/>
                <w:webHidden/>
              </w:rPr>
            </w:r>
            <w:r w:rsidR="00F42455" w:rsidRPr="00F42455">
              <w:rPr>
                <w:b/>
                <w:bCs/>
                <w:noProof/>
                <w:webHidden/>
              </w:rPr>
              <w:fldChar w:fldCharType="separate"/>
            </w:r>
            <w:r w:rsidR="002E0234">
              <w:rPr>
                <w:b/>
                <w:bCs/>
                <w:noProof/>
                <w:webHidden/>
              </w:rPr>
              <w:t>11</w:t>
            </w:r>
            <w:r w:rsidR="00F42455" w:rsidRPr="00F42455">
              <w:rPr>
                <w:b/>
                <w:bCs/>
                <w:noProof/>
                <w:webHidden/>
              </w:rPr>
              <w:fldChar w:fldCharType="end"/>
            </w:r>
          </w:hyperlink>
        </w:p>
        <w:p w14:paraId="29883FBC" w14:textId="25A8B114" w:rsidR="00F42455" w:rsidRDefault="00000000">
          <w:pPr>
            <w:pStyle w:val="TOC3"/>
            <w:tabs>
              <w:tab w:val="right" w:leader="dot" w:pos="9926"/>
            </w:tabs>
            <w:rPr>
              <w:rFonts w:eastAsiaTheme="minorEastAsia"/>
              <w:noProof/>
            </w:rPr>
          </w:pPr>
          <w:hyperlink w:anchor="_Toc118381697" w:history="1">
            <w:r w:rsidR="00F42455" w:rsidRPr="00A123ED">
              <w:rPr>
                <w:rStyle w:val="Hyperlink"/>
                <w:noProof/>
              </w:rPr>
              <w:t>Offering distance support</w:t>
            </w:r>
            <w:r w:rsidR="00F42455">
              <w:rPr>
                <w:noProof/>
                <w:webHidden/>
              </w:rPr>
              <w:tab/>
            </w:r>
            <w:r w:rsidR="00F42455">
              <w:rPr>
                <w:noProof/>
                <w:webHidden/>
              </w:rPr>
              <w:fldChar w:fldCharType="begin"/>
            </w:r>
            <w:r w:rsidR="00F42455">
              <w:rPr>
                <w:noProof/>
                <w:webHidden/>
              </w:rPr>
              <w:instrText xml:space="preserve"> PAGEREF _Toc118381697 \h </w:instrText>
            </w:r>
            <w:r w:rsidR="00F42455">
              <w:rPr>
                <w:noProof/>
                <w:webHidden/>
              </w:rPr>
            </w:r>
            <w:r w:rsidR="00F42455">
              <w:rPr>
                <w:noProof/>
                <w:webHidden/>
              </w:rPr>
              <w:fldChar w:fldCharType="separate"/>
            </w:r>
            <w:r w:rsidR="002E0234">
              <w:rPr>
                <w:noProof/>
                <w:webHidden/>
              </w:rPr>
              <w:t>12</w:t>
            </w:r>
            <w:r w:rsidR="00F42455">
              <w:rPr>
                <w:noProof/>
                <w:webHidden/>
              </w:rPr>
              <w:fldChar w:fldCharType="end"/>
            </w:r>
          </w:hyperlink>
        </w:p>
        <w:p w14:paraId="6B01E53D" w14:textId="70A51F77" w:rsidR="00F42455" w:rsidRDefault="00000000">
          <w:pPr>
            <w:pStyle w:val="TOC3"/>
            <w:tabs>
              <w:tab w:val="right" w:leader="dot" w:pos="9926"/>
            </w:tabs>
            <w:rPr>
              <w:rFonts w:eastAsiaTheme="minorEastAsia"/>
              <w:noProof/>
            </w:rPr>
          </w:pPr>
          <w:hyperlink w:anchor="_Toc118381698" w:history="1">
            <w:r w:rsidR="00F42455" w:rsidRPr="00A123ED">
              <w:rPr>
                <w:rStyle w:val="Hyperlink"/>
                <w:noProof/>
              </w:rPr>
              <w:t>Safety/ Cautions</w:t>
            </w:r>
            <w:r w:rsidR="00F42455">
              <w:rPr>
                <w:noProof/>
                <w:webHidden/>
              </w:rPr>
              <w:tab/>
            </w:r>
            <w:r w:rsidR="00F42455">
              <w:rPr>
                <w:noProof/>
                <w:webHidden/>
              </w:rPr>
              <w:fldChar w:fldCharType="begin"/>
            </w:r>
            <w:r w:rsidR="00F42455">
              <w:rPr>
                <w:noProof/>
                <w:webHidden/>
              </w:rPr>
              <w:instrText xml:space="preserve"> PAGEREF _Toc118381698 \h </w:instrText>
            </w:r>
            <w:r w:rsidR="00F42455">
              <w:rPr>
                <w:noProof/>
                <w:webHidden/>
              </w:rPr>
            </w:r>
            <w:r w:rsidR="00F42455">
              <w:rPr>
                <w:noProof/>
                <w:webHidden/>
              </w:rPr>
              <w:fldChar w:fldCharType="separate"/>
            </w:r>
            <w:r w:rsidR="002E0234">
              <w:rPr>
                <w:noProof/>
                <w:webHidden/>
              </w:rPr>
              <w:t>12</w:t>
            </w:r>
            <w:r w:rsidR="00F42455">
              <w:rPr>
                <w:noProof/>
                <w:webHidden/>
              </w:rPr>
              <w:fldChar w:fldCharType="end"/>
            </w:r>
          </w:hyperlink>
        </w:p>
        <w:p w14:paraId="42C43C1D" w14:textId="047420B2" w:rsidR="00F42455" w:rsidRPr="00F42455" w:rsidRDefault="00000000">
          <w:pPr>
            <w:pStyle w:val="TOC2"/>
            <w:tabs>
              <w:tab w:val="right" w:leader="dot" w:pos="9926"/>
            </w:tabs>
            <w:rPr>
              <w:rFonts w:eastAsiaTheme="minorEastAsia"/>
              <w:b/>
              <w:bCs/>
              <w:noProof/>
            </w:rPr>
          </w:pPr>
          <w:hyperlink w:anchor="_Toc118381699" w:history="1">
            <w:r w:rsidR="00F42455" w:rsidRPr="00F42455">
              <w:rPr>
                <w:rStyle w:val="Hyperlink"/>
                <w:b/>
                <w:bCs/>
                <w:noProof/>
              </w:rPr>
              <w:t>Example 3: One-hour training in TT for Environmentalists</w:t>
            </w:r>
            <w:r w:rsidR="00F42455" w:rsidRPr="00F42455">
              <w:rPr>
                <w:b/>
                <w:bCs/>
                <w:noProof/>
                <w:webHidden/>
              </w:rPr>
              <w:tab/>
            </w:r>
            <w:r w:rsidR="00F42455" w:rsidRPr="00F42455">
              <w:rPr>
                <w:b/>
                <w:bCs/>
                <w:noProof/>
                <w:webHidden/>
              </w:rPr>
              <w:fldChar w:fldCharType="begin"/>
            </w:r>
            <w:r w:rsidR="00F42455" w:rsidRPr="00F42455">
              <w:rPr>
                <w:b/>
                <w:bCs/>
                <w:noProof/>
                <w:webHidden/>
              </w:rPr>
              <w:instrText xml:space="preserve"> PAGEREF _Toc118381699 \h </w:instrText>
            </w:r>
            <w:r w:rsidR="00F42455" w:rsidRPr="00F42455">
              <w:rPr>
                <w:b/>
                <w:bCs/>
                <w:noProof/>
                <w:webHidden/>
              </w:rPr>
            </w:r>
            <w:r w:rsidR="00F42455" w:rsidRPr="00F42455">
              <w:rPr>
                <w:b/>
                <w:bCs/>
                <w:noProof/>
                <w:webHidden/>
              </w:rPr>
              <w:fldChar w:fldCharType="separate"/>
            </w:r>
            <w:r w:rsidR="002E0234">
              <w:rPr>
                <w:b/>
                <w:bCs/>
                <w:noProof/>
                <w:webHidden/>
              </w:rPr>
              <w:t>13</w:t>
            </w:r>
            <w:r w:rsidR="00F42455" w:rsidRPr="00F42455">
              <w:rPr>
                <w:b/>
                <w:bCs/>
                <w:noProof/>
                <w:webHidden/>
              </w:rPr>
              <w:fldChar w:fldCharType="end"/>
            </w:r>
          </w:hyperlink>
        </w:p>
        <w:p w14:paraId="7D42EE30" w14:textId="69CC6980" w:rsidR="00F42455" w:rsidRDefault="00000000">
          <w:pPr>
            <w:pStyle w:val="TOC3"/>
            <w:tabs>
              <w:tab w:val="right" w:leader="dot" w:pos="9926"/>
            </w:tabs>
            <w:rPr>
              <w:rFonts w:eastAsiaTheme="minorEastAsia"/>
              <w:noProof/>
            </w:rPr>
          </w:pPr>
          <w:hyperlink w:anchor="_Toc118381700" w:history="1">
            <w:r w:rsidR="00F42455" w:rsidRPr="00A123ED">
              <w:rPr>
                <w:rStyle w:val="Hyperlink"/>
                <w:noProof/>
              </w:rPr>
              <w:t>Basic Understandings of Healing from Therapeutic Touch</w:t>
            </w:r>
            <w:r w:rsidR="00F42455">
              <w:rPr>
                <w:noProof/>
                <w:webHidden/>
              </w:rPr>
              <w:tab/>
            </w:r>
            <w:r w:rsidR="00F42455">
              <w:rPr>
                <w:noProof/>
                <w:webHidden/>
              </w:rPr>
              <w:fldChar w:fldCharType="begin"/>
            </w:r>
            <w:r w:rsidR="00F42455">
              <w:rPr>
                <w:noProof/>
                <w:webHidden/>
              </w:rPr>
              <w:instrText xml:space="preserve"> PAGEREF _Toc118381700 \h </w:instrText>
            </w:r>
            <w:r w:rsidR="00F42455">
              <w:rPr>
                <w:noProof/>
                <w:webHidden/>
              </w:rPr>
            </w:r>
            <w:r w:rsidR="00F42455">
              <w:rPr>
                <w:noProof/>
                <w:webHidden/>
              </w:rPr>
              <w:fldChar w:fldCharType="separate"/>
            </w:r>
            <w:r w:rsidR="002E0234">
              <w:rPr>
                <w:noProof/>
                <w:webHidden/>
              </w:rPr>
              <w:t>14</w:t>
            </w:r>
            <w:r w:rsidR="00F42455">
              <w:rPr>
                <w:noProof/>
                <w:webHidden/>
              </w:rPr>
              <w:fldChar w:fldCharType="end"/>
            </w:r>
          </w:hyperlink>
        </w:p>
        <w:p w14:paraId="0BB8967C" w14:textId="0C31CEC7" w:rsidR="00F42455" w:rsidRDefault="00000000">
          <w:pPr>
            <w:pStyle w:val="TOC3"/>
            <w:tabs>
              <w:tab w:val="right" w:leader="dot" w:pos="9926"/>
            </w:tabs>
            <w:rPr>
              <w:rFonts w:eastAsiaTheme="minorEastAsia"/>
              <w:noProof/>
            </w:rPr>
          </w:pPr>
          <w:hyperlink w:anchor="_Toc118381701" w:history="1">
            <w:r w:rsidR="00F42455" w:rsidRPr="00A123ED">
              <w:rPr>
                <w:rStyle w:val="Hyperlink"/>
                <w:noProof/>
              </w:rPr>
              <w:t>Practical Exploration</w:t>
            </w:r>
            <w:r w:rsidR="00F42455">
              <w:rPr>
                <w:noProof/>
                <w:webHidden/>
              </w:rPr>
              <w:tab/>
            </w:r>
            <w:r w:rsidR="00F42455">
              <w:rPr>
                <w:noProof/>
                <w:webHidden/>
              </w:rPr>
              <w:fldChar w:fldCharType="begin"/>
            </w:r>
            <w:r w:rsidR="00F42455">
              <w:rPr>
                <w:noProof/>
                <w:webHidden/>
              </w:rPr>
              <w:instrText xml:space="preserve"> PAGEREF _Toc118381701 \h </w:instrText>
            </w:r>
            <w:r w:rsidR="00F42455">
              <w:rPr>
                <w:noProof/>
                <w:webHidden/>
              </w:rPr>
            </w:r>
            <w:r w:rsidR="00F42455">
              <w:rPr>
                <w:noProof/>
                <w:webHidden/>
              </w:rPr>
              <w:fldChar w:fldCharType="separate"/>
            </w:r>
            <w:r w:rsidR="002E0234">
              <w:rPr>
                <w:noProof/>
                <w:webHidden/>
              </w:rPr>
              <w:t>15</w:t>
            </w:r>
            <w:r w:rsidR="00F42455">
              <w:rPr>
                <w:noProof/>
                <w:webHidden/>
              </w:rPr>
              <w:fldChar w:fldCharType="end"/>
            </w:r>
          </w:hyperlink>
        </w:p>
        <w:p w14:paraId="4371CE04" w14:textId="5299F11A" w:rsidR="00F42455" w:rsidRPr="00F42455" w:rsidRDefault="00000000">
          <w:pPr>
            <w:pStyle w:val="TOC2"/>
            <w:tabs>
              <w:tab w:val="right" w:leader="dot" w:pos="9926"/>
            </w:tabs>
            <w:rPr>
              <w:rFonts w:eastAsiaTheme="minorEastAsia"/>
              <w:b/>
              <w:bCs/>
              <w:noProof/>
            </w:rPr>
          </w:pPr>
          <w:hyperlink w:anchor="_Toc118381702" w:history="1">
            <w:r w:rsidR="00F42455" w:rsidRPr="00F42455">
              <w:rPr>
                <w:rStyle w:val="Hyperlink"/>
                <w:b/>
                <w:bCs/>
                <w:noProof/>
              </w:rPr>
              <w:t>Hand-Heart Connection</w:t>
            </w:r>
            <w:r w:rsidR="00F42455" w:rsidRPr="00F42455">
              <w:rPr>
                <w:rStyle w:val="Hyperlink"/>
                <w:b/>
                <w:bCs/>
                <w:noProof/>
                <w:vertAlign w:val="superscript"/>
              </w:rPr>
              <w:t>©</w:t>
            </w:r>
            <w:r w:rsidR="00F42455" w:rsidRPr="00F42455">
              <w:rPr>
                <w:rStyle w:val="Hyperlink"/>
                <w:b/>
                <w:bCs/>
                <w:noProof/>
              </w:rPr>
              <w:t xml:space="preserve"> technique (created by Cathleen Fanslow)</w:t>
            </w:r>
            <w:r w:rsidR="00F42455" w:rsidRPr="00F42455">
              <w:rPr>
                <w:b/>
                <w:bCs/>
                <w:noProof/>
                <w:webHidden/>
              </w:rPr>
              <w:tab/>
            </w:r>
            <w:r w:rsidR="00F42455" w:rsidRPr="00F42455">
              <w:rPr>
                <w:b/>
                <w:bCs/>
                <w:noProof/>
                <w:webHidden/>
              </w:rPr>
              <w:fldChar w:fldCharType="begin"/>
            </w:r>
            <w:r w:rsidR="00F42455" w:rsidRPr="00F42455">
              <w:rPr>
                <w:b/>
                <w:bCs/>
                <w:noProof/>
                <w:webHidden/>
              </w:rPr>
              <w:instrText xml:space="preserve"> PAGEREF _Toc118381702 \h </w:instrText>
            </w:r>
            <w:r w:rsidR="00F42455" w:rsidRPr="00F42455">
              <w:rPr>
                <w:b/>
                <w:bCs/>
                <w:noProof/>
                <w:webHidden/>
              </w:rPr>
            </w:r>
            <w:r w:rsidR="00F42455" w:rsidRPr="00F42455">
              <w:rPr>
                <w:b/>
                <w:bCs/>
                <w:noProof/>
                <w:webHidden/>
              </w:rPr>
              <w:fldChar w:fldCharType="separate"/>
            </w:r>
            <w:r w:rsidR="002E0234">
              <w:rPr>
                <w:b/>
                <w:bCs/>
                <w:noProof/>
                <w:webHidden/>
              </w:rPr>
              <w:t>17</w:t>
            </w:r>
            <w:r w:rsidR="00F42455" w:rsidRPr="00F42455">
              <w:rPr>
                <w:b/>
                <w:bCs/>
                <w:noProof/>
                <w:webHidden/>
              </w:rPr>
              <w:fldChar w:fldCharType="end"/>
            </w:r>
          </w:hyperlink>
        </w:p>
        <w:p w14:paraId="4B9D4A9A" w14:textId="7FF9476A" w:rsidR="00496A67" w:rsidRDefault="00496A67">
          <w:r>
            <w:rPr>
              <w:b/>
              <w:bCs/>
              <w:noProof/>
            </w:rPr>
            <w:fldChar w:fldCharType="end"/>
          </w:r>
        </w:p>
      </w:sdtContent>
    </w:sdt>
    <w:p w14:paraId="0B0105A4" w14:textId="2006A26C" w:rsidR="00F55824" w:rsidRPr="00672C69" w:rsidRDefault="00F84C43" w:rsidP="00465744">
      <w:pPr>
        <w:pStyle w:val="Heading1"/>
      </w:pPr>
      <w:bookmarkStart w:id="5" w:name="_Toc118381674"/>
      <w:r>
        <w:lastRenderedPageBreak/>
        <w:t xml:space="preserve">Part 1 – </w:t>
      </w:r>
      <w:r w:rsidR="00465744">
        <w:t xml:space="preserve">TTCC Course </w:t>
      </w:r>
      <w:r w:rsidR="00377E9A" w:rsidRPr="00672C69">
        <w:t>Overview</w:t>
      </w:r>
      <w:bookmarkEnd w:id="5"/>
      <w:r w:rsidR="00377E9A" w:rsidRPr="00672C69">
        <w:t xml:space="preserve"> </w:t>
      </w:r>
    </w:p>
    <w:p w14:paraId="4A148706" w14:textId="318ADE94" w:rsidR="00F55824" w:rsidRPr="00465744" w:rsidRDefault="00F55824" w:rsidP="00465744">
      <w:pPr>
        <w:pStyle w:val="Heading2"/>
      </w:pPr>
      <w:bookmarkStart w:id="6" w:name="_Toc118381675"/>
      <w:r w:rsidRPr="00465744">
        <w:t xml:space="preserve">1. </w:t>
      </w:r>
      <w:r w:rsidR="00F84C43" w:rsidRPr="00465744">
        <w:t>Purpose</w:t>
      </w:r>
      <w:bookmarkEnd w:id="6"/>
    </w:p>
    <w:p w14:paraId="108CC926" w14:textId="0646C24A" w:rsidR="00F55824" w:rsidRPr="00AE03E1" w:rsidRDefault="00F55824" w:rsidP="001B2B42">
      <w:pPr>
        <w:spacing w:after="120"/>
        <w:rPr>
          <w:sz w:val="24"/>
          <w:szCs w:val="24"/>
        </w:rPr>
      </w:pPr>
      <w:r w:rsidRPr="00AE03E1">
        <w:rPr>
          <w:sz w:val="24"/>
          <w:szCs w:val="24"/>
        </w:rPr>
        <w:t>The purpose of Therapeutic Touch Community Care (TTCC) courses is to expand opportunities to introduce TT to individuals and/or groups. The facilitators/teachers will focus on aspects of TT that are easily learnable and of service to each community. We, the TTCC committee, acknowledge that our world needs the healing benefits TT has to offer more than ever. The TTCC courses would be targeted to specific needs and shorter than credentialing courses. They would provide another pathway for those who are curious to learn about Therapeutic Touch, but who may not, or may not yet, want to pursue credentialing as a Qualified Therapeutic Touch Practitioner (QTTP). Further, the purpose of some TTCC courses is to spread the practice of TT to those who may want to use it for self-care, or with family members, co-workers, others as part of community groups, etc. The nature of possible courses will be covered later in this overview. T</w:t>
      </w:r>
      <w:r w:rsidR="001B2B42" w:rsidRPr="00AE03E1">
        <w:rPr>
          <w:sz w:val="24"/>
          <w:szCs w:val="24"/>
        </w:rPr>
        <w:t>TCC</w:t>
      </w:r>
      <w:r w:rsidRPr="00AE03E1">
        <w:rPr>
          <w:sz w:val="24"/>
          <w:szCs w:val="24"/>
        </w:rPr>
        <w:t xml:space="preserve"> courses are NOT intended to prepare one to establish an independent healing practice</w:t>
      </w:r>
      <w:r w:rsidR="001B2B42" w:rsidRPr="00AE03E1">
        <w:rPr>
          <w:sz w:val="24"/>
          <w:szCs w:val="24"/>
        </w:rPr>
        <w:t>. Such an endeavor</w:t>
      </w:r>
      <w:r w:rsidRPr="00AE03E1">
        <w:rPr>
          <w:sz w:val="24"/>
          <w:szCs w:val="24"/>
        </w:rPr>
        <w:t xml:space="preserve"> would require</w:t>
      </w:r>
      <w:r w:rsidR="001B2B42" w:rsidRPr="00AE03E1">
        <w:rPr>
          <w:sz w:val="24"/>
          <w:szCs w:val="24"/>
        </w:rPr>
        <w:t xml:space="preserve"> further coursework and</w:t>
      </w:r>
      <w:r w:rsidRPr="00AE03E1">
        <w:rPr>
          <w:sz w:val="24"/>
          <w:szCs w:val="24"/>
        </w:rPr>
        <w:t xml:space="preserve"> credentialing</w:t>
      </w:r>
      <w:r w:rsidR="001B2B42" w:rsidRPr="00AE03E1">
        <w:rPr>
          <w:sz w:val="24"/>
          <w:szCs w:val="24"/>
        </w:rPr>
        <w:t xml:space="preserve"> as a QTTP</w:t>
      </w:r>
      <w:r w:rsidRPr="00AE03E1">
        <w:rPr>
          <w:sz w:val="24"/>
          <w:szCs w:val="24"/>
        </w:rPr>
        <w:t>.</w:t>
      </w:r>
    </w:p>
    <w:p w14:paraId="75842A86" w14:textId="0C199B17" w:rsidR="001B2B42" w:rsidRPr="00AE03E1" w:rsidRDefault="00AE2470" w:rsidP="001B2B42">
      <w:pPr>
        <w:spacing w:after="360"/>
        <w:rPr>
          <w:sz w:val="24"/>
          <w:szCs w:val="24"/>
        </w:rPr>
      </w:pPr>
      <w:r>
        <w:rPr>
          <w:bCs/>
          <w:sz w:val="24"/>
          <w:szCs w:val="24"/>
        </w:rPr>
        <w:t>Courses will be r</w:t>
      </w:r>
      <w:r w:rsidR="00394F38" w:rsidRPr="00AE03E1">
        <w:rPr>
          <w:bCs/>
          <w:sz w:val="24"/>
          <w:szCs w:val="24"/>
        </w:rPr>
        <w:t>eview</w:t>
      </w:r>
      <w:r>
        <w:rPr>
          <w:bCs/>
          <w:sz w:val="24"/>
          <w:szCs w:val="24"/>
        </w:rPr>
        <w:t xml:space="preserve">ed annually </w:t>
      </w:r>
      <w:r w:rsidR="00394F38" w:rsidRPr="00AE03E1">
        <w:rPr>
          <w:bCs/>
          <w:sz w:val="24"/>
          <w:szCs w:val="24"/>
        </w:rPr>
        <w:t>in order to assess areas to improve</w:t>
      </w:r>
      <w:r w:rsidR="00394F38" w:rsidRPr="00AE03E1">
        <w:rPr>
          <w:sz w:val="24"/>
          <w:szCs w:val="24"/>
        </w:rPr>
        <w:t xml:space="preserve"> or note areas of success. Anecdotal notes from facilitators and evaluations from participants will be part of this process.</w:t>
      </w:r>
    </w:p>
    <w:p w14:paraId="663445A0" w14:textId="6FBB170F" w:rsidR="00F55824" w:rsidRPr="00377E9A" w:rsidRDefault="00F84C43" w:rsidP="00465744">
      <w:pPr>
        <w:pStyle w:val="Heading2"/>
      </w:pPr>
      <w:bookmarkStart w:id="7" w:name="_Toc118381676"/>
      <w:r w:rsidRPr="00377E9A">
        <w:t xml:space="preserve">2. Participants </w:t>
      </w:r>
      <w:r>
        <w:t>o</w:t>
      </w:r>
      <w:r w:rsidRPr="00377E9A">
        <w:t>r Target Audiences</w:t>
      </w:r>
      <w:bookmarkEnd w:id="7"/>
    </w:p>
    <w:p w14:paraId="6F62FD82" w14:textId="43E0762C" w:rsidR="001B2B42" w:rsidRPr="00AE03E1" w:rsidRDefault="00F55824" w:rsidP="001B2B42">
      <w:pPr>
        <w:spacing w:after="360"/>
        <w:rPr>
          <w:rFonts w:cstheme="minorHAnsi"/>
          <w:sz w:val="24"/>
          <w:szCs w:val="24"/>
        </w:rPr>
      </w:pPr>
      <w:r w:rsidRPr="00AE03E1">
        <w:rPr>
          <w:rFonts w:cstheme="minorHAnsi"/>
          <w:sz w:val="24"/>
          <w:szCs w:val="24"/>
        </w:rPr>
        <w:t>Participants would be family members, community groups, and individuals</w:t>
      </w:r>
      <w:r w:rsidR="00F519EC" w:rsidRPr="00AE03E1">
        <w:rPr>
          <w:rFonts w:cstheme="minorHAnsi"/>
          <w:sz w:val="24"/>
          <w:szCs w:val="24"/>
        </w:rPr>
        <w:t xml:space="preserve"> </w:t>
      </w:r>
      <w:r w:rsidRPr="00AE03E1">
        <w:rPr>
          <w:rFonts w:cstheme="minorHAnsi"/>
          <w:sz w:val="24"/>
          <w:szCs w:val="24"/>
        </w:rPr>
        <w:t>who could benefit from learning TT in a simple way to immediately address acute and</w:t>
      </w:r>
      <w:r w:rsidR="00F519EC" w:rsidRPr="00AE03E1">
        <w:rPr>
          <w:rFonts w:cstheme="minorHAnsi"/>
          <w:sz w:val="24"/>
          <w:szCs w:val="24"/>
        </w:rPr>
        <w:t xml:space="preserve"> </w:t>
      </w:r>
      <w:r w:rsidRPr="00AE03E1">
        <w:rPr>
          <w:rFonts w:cstheme="minorHAnsi"/>
          <w:sz w:val="24"/>
          <w:szCs w:val="24"/>
        </w:rPr>
        <w:t>traumatic needs, or for daily self-care, or family/community care purposes. Recently, the increase in disasters, such as fires and floods, ha</w:t>
      </w:r>
      <w:r w:rsidR="00056BAE">
        <w:rPr>
          <w:rFonts w:cstheme="minorHAnsi"/>
          <w:sz w:val="24"/>
          <w:szCs w:val="24"/>
        </w:rPr>
        <w:t>s</w:t>
      </w:r>
      <w:r w:rsidRPr="00AE03E1">
        <w:rPr>
          <w:rFonts w:cstheme="minorHAnsi"/>
          <w:sz w:val="24"/>
          <w:szCs w:val="24"/>
        </w:rPr>
        <w:t xml:space="preserve"> led to a growing need for ways to address acute</w:t>
      </w:r>
      <w:r w:rsidR="00F519EC" w:rsidRPr="00AE03E1">
        <w:rPr>
          <w:rFonts w:cstheme="minorHAnsi"/>
          <w:sz w:val="24"/>
          <w:szCs w:val="24"/>
        </w:rPr>
        <w:t xml:space="preserve"> </w:t>
      </w:r>
      <w:r w:rsidRPr="00AE03E1">
        <w:rPr>
          <w:rFonts w:cstheme="minorHAnsi"/>
          <w:sz w:val="24"/>
          <w:szCs w:val="24"/>
        </w:rPr>
        <w:t>and traumatic needs of those affected - survivors. Short courses might also address everyday needs of caregivers for family/community members with chronic</w:t>
      </w:r>
      <w:r w:rsidR="00F519EC" w:rsidRPr="00AE03E1">
        <w:rPr>
          <w:rFonts w:cstheme="minorHAnsi"/>
          <w:sz w:val="24"/>
          <w:szCs w:val="24"/>
        </w:rPr>
        <w:t xml:space="preserve"> </w:t>
      </w:r>
      <w:r w:rsidRPr="00AE03E1">
        <w:rPr>
          <w:rFonts w:cstheme="minorHAnsi"/>
          <w:sz w:val="24"/>
          <w:szCs w:val="24"/>
        </w:rPr>
        <w:t xml:space="preserve">health challenges or those caring for the dying. Their needs are immediate and not necessarily aligned with the current credentialling pathway. It is also important to reflect on the </w:t>
      </w:r>
      <w:r w:rsidR="00056BAE">
        <w:rPr>
          <w:rFonts w:cstheme="minorHAnsi"/>
          <w:sz w:val="24"/>
          <w:szCs w:val="24"/>
        </w:rPr>
        <w:t>areas</w:t>
      </w:r>
      <w:r w:rsidRPr="00AE03E1">
        <w:rPr>
          <w:rFonts w:cstheme="minorHAnsi"/>
          <w:sz w:val="24"/>
          <w:szCs w:val="24"/>
        </w:rPr>
        <w:t xml:space="preserve"> of our global community where health care is not universally available. This has become apparent to our team during COVID, in communities of women infected with HIV in Rwanda and other areas of health challenges. Many people desire ways to support their</w:t>
      </w:r>
      <w:r w:rsidR="00F519EC" w:rsidRPr="00AE03E1">
        <w:rPr>
          <w:rFonts w:cstheme="minorHAnsi"/>
          <w:sz w:val="24"/>
          <w:szCs w:val="24"/>
        </w:rPr>
        <w:t xml:space="preserve"> </w:t>
      </w:r>
      <w:r w:rsidRPr="00AE03E1">
        <w:rPr>
          <w:rFonts w:cstheme="minorHAnsi"/>
          <w:sz w:val="24"/>
          <w:szCs w:val="24"/>
        </w:rPr>
        <w:t>personal wellness,</w:t>
      </w:r>
      <w:r w:rsidR="00F519EC" w:rsidRPr="00AE03E1">
        <w:rPr>
          <w:rFonts w:cstheme="minorHAnsi"/>
          <w:sz w:val="24"/>
          <w:szCs w:val="24"/>
        </w:rPr>
        <w:t xml:space="preserve"> </w:t>
      </w:r>
      <w:r w:rsidR="00056BAE">
        <w:rPr>
          <w:rFonts w:cstheme="minorHAnsi"/>
          <w:sz w:val="24"/>
          <w:szCs w:val="24"/>
        </w:rPr>
        <w:t>in addition to</w:t>
      </w:r>
      <w:r w:rsidRPr="00AE03E1">
        <w:rPr>
          <w:rFonts w:cstheme="minorHAnsi"/>
          <w:sz w:val="24"/>
          <w:szCs w:val="24"/>
        </w:rPr>
        <w:t xml:space="preserve"> their family’s or community’s well-being</w:t>
      </w:r>
      <w:r w:rsidR="001B2B42" w:rsidRPr="00AE03E1">
        <w:rPr>
          <w:rFonts w:cstheme="minorHAnsi"/>
          <w:sz w:val="24"/>
          <w:szCs w:val="24"/>
        </w:rPr>
        <w:t>.</w:t>
      </w:r>
    </w:p>
    <w:p w14:paraId="1F1927F3" w14:textId="32FDB0BB" w:rsidR="00F55824" w:rsidRPr="0036596D" w:rsidRDefault="00F84C43" w:rsidP="00465744">
      <w:pPr>
        <w:pStyle w:val="Heading2"/>
      </w:pPr>
      <w:bookmarkStart w:id="8" w:name="_Toc118381677"/>
      <w:r w:rsidRPr="0036596D">
        <w:t>3. Course Hours</w:t>
      </w:r>
      <w:bookmarkEnd w:id="8"/>
    </w:p>
    <w:p w14:paraId="231E5C9C" w14:textId="685BCC13" w:rsidR="00F55824" w:rsidRPr="00AE03E1" w:rsidRDefault="00F55824" w:rsidP="00F55824">
      <w:pPr>
        <w:rPr>
          <w:rFonts w:cstheme="minorHAnsi"/>
          <w:sz w:val="24"/>
          <w:szCs w:val="24"/>
        </w:rPr>
      </w:pPr>
      <w:r w:rsidRPr="00AE03E1">
        <w:rPr>
          <w:rFonts w:cstheme="minorHAnsi"/>
          <w:sz w:val="24"/>
          <w:szCs w:val="24"/>
        </w:rPr>
        <w:t>TTCC courses would cover various topics</w:t>
      </w:r>
      <w:r w:rsidR="00056BAE">
        <w:rPr>
          <w:rFonts w:cstheme="minorHAnsi"/>
          <w:sz w:val="24"/>
          <w:szCs w:val="24"/>
        </w:rPr>
        <w:t>. Accordingly,</w:t>
      </w:r>
      <w:r w:rsidRPr="00AE03E1">
        <w:rPr>
          <w:rFonts w:cstheme="minorHAnsi"/>
          <w:sz w:val="24"/>
          <w:szCs w:val="24"/>
        </w:rPr>
        <w:t xml:space="preserve"> the workshops </w:t>
      </w:r>
      <w:r w:rsidR="00056BAE">
        <w:rPr>
          <w:rFonts w:cstheme="minorHAnsi"/>
          <w:sz w:val="24"/>
          <w:szCs w:val="24"/>
        </w:rPr>
        <w:t>would</w:t>
      </w:r>
      <w:r w:rsidRPr="00AE03E1">
        <w:rPr>
          <w:rFonts w:cstheme="minorHAnsi"/>
          <w:sz w:val="24"/>
          <w:szCs w:val="24"/>
        </w:rPr>
        <w:t xml:space="preserve"> also vary in length from 1- 5 hours, to</w:t>
      </w:r>
      <w:r w:rsidR="00056BAE">
        <w:rPr>
          <w:rFonts w:cstheme="minorHAnsi"/>
          <w:sz w:val="24"/>
          <w:szCs w:val="24"/>
        </w:rPr>
        <w:t xml:space="preserve"> meet</w:t>
      </w:r>
      <w:r w:rsidRPr="00AE03E1">
        <w:rPr>
          <w:rFonts w:cstheme="minorHAnsi"/>
          <w:sz w:val="24"/>
          <w:szCs w:val="24"/>
        </w:rPr>
        <w:t xml:space="preserve"> the needs of each group of </w:t>
      </w:r>
      <w:r w:rsidR="00056BAE">
        <w:rPr>
          <w:rFonts w:cstheme="minorHAnsi"/>
          <w:sz w:val="24"/>
          <w:szCs w:val="24"/>
        </w:rPr>
        <w:t>students</w:t>
      </w:r>
      <w:r w:rsidRPr="00AE03E1">
        <w:rPr>
          <w:rFonts w:cstheme="minorHAnsi"/>
          <w:sz w:val="24"/>
          <w:szCs w:val="24"/>
        </w:rPr>
        <w:t xml:space="preserve"> and</w:t>
      </w:r>
      <w:r w:rsidR="00F519EC" w:rsidRPr="00AE03E1">
        <w:rPr>
          <w:rFonts w:cstheme="minorHAnsi"/>
          <w:sz w:val="24"/>
          <w:szCs w:val="24"/>
        </w:rPr>
        <w:t xml:space="preserve"> </w:t>
      </w:r>
      <w:r w:rsidRPr="00AE03E1">
        <w:rPr>
          <w:rFonts w:cstheme="minorHAnsi"/>
          <w:sz w:val="24"/>
          <w:szCs w:val="24"/>
        </w:rPr>
        <w:t>at the discretion of the TT facilitator/teacher. One</w:t>
      </w:r>
      <w:r w:rsidR="00056BAE">
        <w:rPr>
          <w:rFonts w:cstheme="minorHAnsi"/>
          <w:sz w:val="24"/>
          <w:szCs w:val="24"/>
        </w:rPr>
        <w:t>-</w:t>
      </w:r>
      <w:r w:rsidR="00F519EC" w:rsidRPr="00AE03E1">
        <w:rPr>
          <w:rFonts w:cstheme="minorHAnsi"/>
          <w:sz w:val="24"/>
          <w:szCs w:val="24"/>
        </w:rPr>
        <w:t xml:space="preserve"> </w:t>
      </w:r>
      <w:r w:rsidRPr="00AE03E1">
        <w:rPr>
          <w:rFonts w:cstheme="minorHAnsi"/>
          <w:sz w:val="24"/>
          <w:szCs w:val="24"/>
        </w:rPr>
        <w:t>to</w:t>
      </w:r>
      <w:r w:rsidR="00F519EC" w:rsidRPr="00AE03E1">
        <w:rPr>
          <w:rFonts w:cstheme="minorHAnsi"/>
          <w:sz w:val="24"/>
          <w:szCs w:val="24"/>
        </w:rPr>
        <w:t xml:space="preserve"> </w:t>
      </w:r>
      <w:r w:rsidRPr="00AE03E1">
        <w:rPr>
          <w:rFonts w:cstheme="minorHAnsi"/>
          <w:sz w:val="24"/>
          <w:szCs w:val="24"/>
        </w:rPr>
        <w:t>two-hour courses</w:t>
      </w:r>
      <w:r w:rsidR="00F519EC" w:rsidRPr="00AE03E1">
        <w:rPr>
          <w:rFonts w:cstheme="minorHAnsi"/>
          <w:sz w:val="24"/>
          <w:szCs w:val="24"/>
        </w:rPr>
        <w:t xml:space="preserve"> </w:t>
      </w:r>
      <w:r w:rsidRPr="00AE03E1">
        <w:rPr>
          <w:rFonts w:cstheme="minorHAnsi"/>
          <w:sz w:val="24"/>
          <w:szCs w:val="24"/>
        </w:rPr>
        <w:t xml:space="preserve">could address the appropriate aspects of TT for immediate needs of participants such as </w:t>
      </w:r>
      <w:r w:rsidR="00056BAE">
        <w:rPr>
          <w:rFonts w:cstheme="minorHAnsi"/>
          <w:sz w:val="24"/>
          <w:szCs w:val="24"/>
        </w:rPr>
        <w:t>h</w:t>
      </w:r>
      <w:r w:rsidRPr="00AE03E1">
        <w:rPr>
          <w:rFonts w:cstheme="minorHAnsi"/>
          <w:sz w:val="24"/>
          <w:szCs w:val="24"/>
        </w:rPr>
        <w:t>ospice/end</w:t>
      </w:r>
      <w:r w:rsidR="00056BAE">
        <w:rPr>
          <w:rFonts w:cstheme="minorHAnsi"/>
          <w:sz w:val="24"/>
          <w:szCs w:val="24"/>
        </w:rPr>
        <w:t>-</w:t>
      </w:r>
      <w:r w:rsidRPr="00AE03E1">
        <w:rPr>
          <w:rFonts w:cstheme="minorHAnsi"/>
          <w:sz w:val="24"/>
          <w:szCs w:val="24"/>
        </w:rPr>
        <w:t>of</w:t>
      </w:r>
      <w:r w:rsidR="00056BAE">
        <w:rPr>
          <w:rFonts w:cstheme="minorHAnsi"/>
          <w:sz w:val="24"/>
          <w:szCs w:val="24"/>
        </w:rPr>
        <w:t>-</w:t>
      </w:r>
      <w:r w:rsidRPr="00AE03E1">
        <w:rPr>
          <w:rFonts w:cstheme="minorHAnsi"/>
          <w:sz w:val="24"/>
          <w:szCs w:val="24"/>
        </w:rPr>
        <w:t xml:space="preserve">life caregivers or stressed environmentalists (see Appendix C). Longer courses </w:t>
      </w:r>
      <w:r w:rsidR="003721D6">
        <w:rPr>
          <w:rFonts w:cstheme="minorHAnsi"/>
          <w:sz w:val="24"/>
          <w:szCs w:val="24"/>
        </w:rPr>
        <w:t>c</w:t>
      </w:r>
      <w:r w:rsidRPr="00AE03E1">
        <w:rPr>
          <w:rFonts w:cstheme="minorHAnsi"/>
          <w:sz w:val="24"/>
          <w:szCs w:val="24"/>
        </w:rPr>
        <w:t xml:space="preserve">ould help communities deal with </w:t>
      </w:r>
      <w:r w:rsidR="003721D6">
        <w:rPr>
          <w:rFonts w:cstheme="minorHAnsi"/>
          <w:sz w:val="24"/>
          <w:szCs w:val="24"/>
        </w:rPr>
        <w:t>recurring</w:t>
      </w:r>
      <w:r w:rsidRPr="00AE03E1">
        <w:rPr>
          <w:rFonts w:cstheme="minorHAnsi"/>
          <w:sz w:val="24"/>
          <w:szCs w:val="24"/>
        </w:rPr>
        <w:t xml:space="preserve"> </w:t>
      </w:r>
      <w:r w:rsidR="003721D6">
        <w:rPr>
          <w:rFonts w:cstheme="minorHAnsi"/>
          <w:sz w:val="24"/>
          <w:szCs w:val="24"/>
        </w:rPr>
        <w:t xml:space="preserve">challenges, such as the </w:t>
      </w:r>
      <w:r w:rsidR="003721D6">
        <w:rPr>
          <w:rFonts w:cstheme="minorHAnsi"/>
          <w:sz w:val="24"/>
          <w:szCs w:val="24"/>
        </w:rPr>
        <w:lastRenderedPageBreak/>
        <w:t>anxiety</w:t>
      </w:r>
      <w:r w:rsidRPr="00AE03E1">
        <w:rPr>
          <w:rFonts w:cstheme="minorHAnsi"/>
          <w:sz w:val="24"/>
          <w:szCs w:val="24"/>
        </w:rPr>
        <w:t xml:space="preserve"> </w:t>
      </w:r>
      <w:r w:rsidR="003721D6">
        <w:rPr>
          <w:rFonts w:cstheme="minorHAnsi"/>
          <w:sz w:val="24"/>
          <w:szCs w:val="24"/>
        </w:rPr>
        <w:t>associated with</w:t>
      </w:r>
      <w:r w:rsidRPr="00AE03E1">
        <w:rPr>
          <w:rFonts w:cstheme="minorHAnsi"/>
          <w:sz w:val="24"/>
          <w:szCs w:val="24"/>
        </w:rPr>
        <w:t xml:space="preserve"> environmental </w:t>
      </w:r>
      <w:r w:rsidR="003721D6">
        <w:rPr>
          <w:rFonts w:cstheme="minorHAnsi"/>
          <w:sz w:val="24"/>
          <w:szCs w:val="24"/>
        </w:rPr>
        <w:t>issues</w:t>
      </w:r>
      <w:r w:rsidRPr="00AE03E1">
        <w:rPr>
          <w:rFonts w:cstheme="minorHAnsi"/>
          <w:sz w:val="24"/>
          <w:szCs w:val="24"/>
        </w:rPr>
        <w:t xml:space="preserve"> such as fire</w:t>
      </w:r>
      <w:r w:rsidR="003721D6">
        <w:rPr>
          <w:rFonts w:cstheme="minorHAnsi"/>
          <w:sz w:val="24"/>
          <w:szCs w:val="24"/>
        </w:rPr>
        <w:t xml:space="preserve"> or flood</w:t>
      </w:r>
      <w:r w:rsidRPr="00AE03E1">
        <w:rPr>
          <w:rFonts w:cstheme="minorHAnsi"/>
          <w:sz w:val="24"/>
          <w:szCs w:val="24"/>
        </w:rPr>
        <w:t xml:space="preserve">. Some teachers may create ongoing TT groups or a series of short courses for their unique audiences. The length of </w:t>
      </w:r>
      <w:r w:rsidR="003721D6">
        <w:rPr>
          <w:rFonts w:cstheme="minorHAnsi"/>
          <w:sz w:val="24"/>
          <w:szCs w:val="24"/>
        </w:rPr>
        <w:t>the course</w:t>
      </w:r>
      <w:r w:rsidRPr="00AE03E1">
        <w:rPr>
          <w:rFonts w:cstheme="minorHAnsi"/>
          <w:sz w:val="24"/>
          <w:szCs w:val="24"/>
        </w:rPr>
        <w:t xml:space="preserve"> would relate to the specific purpose and be determined with a goal of addressing immediate needs. </w:t>
      </w:r>
    </w:p>
    <w:p w14:paraId="7834C66E" w14:textId="138DC848" w:rsidR="00F55824" w:rsidRPr="00AE03E1" w:rsidRDefault="00F55824" w:rsidP="00443B3F">
      <w:pPr>
        <w:spacing w:after="360"/>
        <w:rPr>
          <w:rFonts w:cstheme="minorHAnsi"/>
          <w:sz w:val="24"/>
          <w:szCs w:val="24"/>
        </w:rPr>
      </w:pPr>
      <w:r w:rsidRPr="00AE03E1">
        <w:rPr>
          <w:rFonts w:cstheme="minorHAnsi"/>
          <w:sz w:val="24"/>
          <w:szCs w:val="24"/>
        </w:rPr>
        <w:t>Credentialing would remain another direction participants could follow. Teachers/facilitators could encourage those interested in furthering their growth to head in that direction.</w:t>
      </w:r>
    </w:p>
    <w:p w14:paraId="1BAD751B" w14:textId="1C3AAF31" w:rsidR="00F55824" w:rsidRPr="0036596D" w:rsidRDefault="00F84C43" w:rsidP="00465744">
      <w:pPr>
        <w:pStyle w:val="Heading2"/>
      </w:pPr>
      <w:bookmarkStart w:id="9" w:name="_Toc118381678"/>
      <w:r w:rsidRPr="0036596D">
        <w:t xml:space="preserve">4. Expectations </w:t>
      </w:r>
      <w:r>
        <w:t>f</w:t>
      </w:r>
      <w:r w:rsidRPr="0036596D">
        <w:t>or TTCC Course Teachers/Facilitators</w:t>
      </w:r>
      <w:bookmarkEnd w:id="9"/>
    </w:p>
    <w:p w14:paraId="68724C1F" w14:textId="6C6AA329" w:rsidR="00F55824" w:rsidRPr="00AE03E1" w:rsidRDefault="00F55824" w:rsidP="00F55824">
      <w:pPr>
        <w:rPr>
          <w:rFonts w:cstheme="minorHAnsi"/>
          <w:sz w:val="24"/>
          <w:szCs w:val="24"/>
        </w:rPr>
      </w:pPr>
      <w:r w:rsidRPr="00AE03E1">
        <w:rPr>
          <w:rFonts w:cstheme="minorHAnsi"/>
          <w:sz w:val="24"/>
          <w:szCs w:val="24"/>
        </w:rPr>
        <w:t xml:space="preserve">The word </w:t>
      </w:r>
      <w:r w:rsidR="00443B3F" w:rsidRPr="00AE03E1">
        <w:rPr>
          <w:rFonts w:cstheme="minorHAnsi"/>
          <w:sz w:val="24"/>
          <w:szCs w:val="24"/>
        </w:rPr>
        <w:t>“</w:t>
      </w:r>
      <w:r w:rsidRPr="00AE03E1">
        <w:rPr>
          <w:rFonts w:cstheme="minorHAnsi"/>
          <w:sz w:val="24"/>
          <w:szCs w:val="24"/>
        </w:rPr>
        <w:t>expectations</w:t>
      </w:r>
      <w:r w:rsidR="00443B3F" w:rsidRPr="00AE03E1">
        <w:rPr>
          <w:rFonts w:cstheme="minorHAnsi"/>
          <w:sz w:val="24"/>
          <w:szCs w:val="24"/>
        </w:rPr>
        <w:t>”</w:t>
      </w:r>
      <w:r w:rsidRPr="00AE03E1">
        <w:rPr>
          <w:rFonts w:cstheme="minorHAnsi"/>
          <w:sz w:val="24"/>
          <w:szCs w:val="24"/>
        </w:rPr>
        <w:t xml:space="preserve"> was chosen carefully</w:t>
      </w:r>
      <w:r w:rsidR="00443B3F" w:rsidRPr="00AE03E1">
        <w:rPr>
          <w:rFonts w:cstheme="minorHAnsi"/>
          <w:sz w:val="24"/>
          <w:szCs w:val="24"/>
        </w:rPr>
        <w:t>,</w:t>
      </w:r>
      <w:r w:rsidRPr="00AE03E1">
        <w:rPr>
          <w:rFonts w:cstheme="minorHAnsi"/>
          <w:sz w:val="24"/>
          <w:szCs w:val="24"/>
        </w:rPr>
        <w:t xml:space="preserve"> as there may be teachers </w:t>
      </w:r>
      <w:r w:rsidR="00443B3F" w:rsidRPr="00AE03E1">
        <w:rPr>
          <w:rFonts w:cstheme="minorHAnsi"/>
          <w:sz w:val="24"/>
          <w:szCs w:val="24"/>
        </w:rPr>
        <w:t>who</w:t>
      </w:r>
      <w:r w:rsidRPr="00AE03E1">
        <w:rPr>
          <w:rFonts w:cstheme="minorHAnsi"/>
          <w:sz w:val="24"/>
          <w:szCs w:val="24"/>
        </w:rPr>
        <w:t xml:space="preserve"> fall outside these parameters but meet the needs of our community to do</w:t>
      </w:r>
      <w:r w:rsidR="00F519EC" w:rsidRPr="00AE03E1">
        <w:rPr>
          <w:rFonts w:cstheme="minorHAnsi"/>
          <w:sz w:val="24"/>
          <w:szCs w:val="24"/>
        </w:rPr>
        <w:t xml:space="preserve"> </w:t>
      </w:r>
      <w:r w:rsidRPr="00AE03E1">
        <w:rPr>
          <w:rFonts w:cstheme="minorHAnsi"/>
          <w:sz w:val="24"/>
          <w:szCs w:val="24"/>
        </w:rPr>
        <w:t>outreach in places of great need.</w:t>
      </w:r>
    </w:p>
    <w:p w14:paraId="03DF2DC3" w14:textId="77777777" w:rsidR="00F55824" w:rsidRPr="00AE03E1" w:rsidRDefault="00F55824" w:rsidP="00F55824">
      <w:pPr>
        <w:rPr>
          <w:rFonts w:cstheme="minorHAnsi"/>
          <w:sz w:val="24"/>
          <w:szCs w:val="24"/>
        </w:rPr>
      </w:pPr>
      <w:r w:rsidRPr="00AE03E1">
        <w:rPr>
          <w:rFonts w:cstheme="minorHAnsi"/>
          <w:sz w:val="24"/>
          <w:szCs w:val="24"/>
        </w:rPr>
        <w:t>Facilitators teaching TTCC courses are expected to:</w:t>
      </w:r>
    </w:p>
    <w:p w14:paraId="23EB45EB" w14:textId="5D76372C" w:rsidR="00F55824" w:rsidRPr="00F17388" w:rsidRDefault="00F55824" w:rsidP="00AE03E1">
      <w:pPr>
        <w:ind w:left="360"/>
        <w:rPr>
          <w:rFonts w:cstheme="minorHAnsi"/>
          <w:color w:val="FF0000"/>
          <w:sz w:val="24"/>
          <w:szCs w:val="24"/>
        </w:rPr>
      </w:pPr>
      <w:r w:rsidRPr="00AE03E1">
        <w:rPr>
          <w:rFonts w:cstheme="minorHAnsi"/>
          <w:sz w:val="24"/>
          <w:szCs w:val="24"/>
        </w:rPr>
        <w:t xml:space="preserve">● Have </w:t>
      </w:r>
      <w:r w:rsidR="00645E98">
        <w:rPr>
          <w:rFonts w:cstheme="minorHAnsi"/>
          <w:sz w:val="24"/>
          <w:szCs w:val="24"/>
        </w:rPr>
        <w:t>been approved as a T</w:t>
      </w:r>
      <w:r w:rsidR="00613377">
        <w:rPr>
          <w:rFonts w:cstheme="minorHAnsi"/>
          <w:sz w:val="24"/>
          <w:szCs w:val="24"/>
        </w:rPr>
        <w:t>T</w:t>
      </w:r>
      <w:r w:rsidR="00645E98">
        <w:rPr>
          <w:rFonts w:cstheme="minorHAnsi"/>
          <w:sz w:val="24"/>
          <w:szCs w:val="24"/>
        </w:rPr>
        <w:t>CC facilitator by TTIA.</w:t>
      </w:r>
      <w:r w:rsidR="00F17388">
        <w:rPr>
          <w:rFonts w:cstheme="minorHAnsi"/>
          <w:sz w:val="24"/>
          <w:szCs w:val="24"/>
        </w:rPr>
        <w:t xml:space="preserve"> </w:t>
      </w:r>
    </w:p>
    <w:p w14:paraId="13E60511" w14:textId="24B0E84B" w:rsidR="00F55824" w:rsidRPr="00AE03E1" w:rsidRDefault="00F55824" w:rsidP="00AE03E1">
      <w:pPr>
        <w:ind w:left="360"/>
        <w:rPr>
          <w:rFonts w:cstheme="minorHAnsi"/>
          <w:sz w:val="24"/>
          <w:szCs w:val="24"/>
        </w:rPr>
      </w:pPr>
      <w:r w:rsidRPr="00AE03E1">
        <w:rPr>
          <w:rFonts w:cstheme="minorHAnsi"/>
          <w:sz w:val="24"/>
          <w:szCs w:val="24"/>
        </w:rPr>
        <w:t>● Know how to demonstrate and explain centering, energy fields,</w:t>
      </w:r>
      <w:r w:rsidR="00F519EC" w:rsidRPr="00AE03E1">
        <w:rPr>
          <w:rFonts w:cstheme="minorHAnsi"/>
          <w:sz w:val="24"/>
          <w:szCs w:val="24"/>
        </w:rPr>
        <w:t xml:space="preserve"> </w:t>
      </w:r>
      <w:r w:rsidRPr="00AE03E1">
        <w:rPr>
          <w:rFonts w:cstheme="minorHAnsi"/>
          <w:sz w:val="24"/>
          <w:szCs w:val="24"/>
        </w:rPr>
        <w:t>assessment and simple rebalancing</w:t>
      </w:r>
      <w:r w:rsidR="003721D6">
        <w:rPr>
          <w:rFonts w:cstheme="minorHAnsi"/>
          <w:sz w:val="24"/>
          <w:szCs w:val="24"/>
        </w:rPr>
        <w:t>,</w:t>
      </w:r>
      <w:r w:rsidRPr="00AE03E1">
        <w:rPr>
          <w:rFonts w:cstheme="minorHAnsi"/>
          <w:sz w:val="24"/>
          <w:szCs w:val="24"/>
        </w:rPr>
        <w:t xml:space="preserve"> and how to end a TT session.</w:t>
      </w:r>
    </w:p>
    <w:p w14:paraId="7A5D1598" w14:textId="77777777" w:rsidR="00F55824" w:rsidRPr="00AE03E1" w:rsidRDefault="00F55824" w:rsidP="00AE03E1">
      <w:pPr>
        <w:ind w:left="360"/>
        <w:rPr>
          <w:rFonts w:cstheme="minorHAnsi"/>
          <w:sz w:val="24"/>
          <w:szCs w:val="24"/>
        </w:rPr>
      </w:pPr>
      <w:r w:rsidRPr="00AE03E1">
        <w:rPr>
          <w:rFonts w:cstheme="minorHAnsi"/>
          <w:sz w:val="24"/>
          <w:szCs w:val="24"/>
        </w:rPr>
        <w:t>● Be able to assess and correct students as they practice during the training session.</w:t>
      </w:r>
    </w:p>
    <w:p w14:paraId="60125FCD" w14:textId="44C86279" w:rsidR="00F55824" w:rsidRPr="00AE03E1" w:rsidRDefault="00F55824" w:rsidP="00AE03E1">
      <w:pPr>
        <w:ind w:left="360"/>
        <w:rPr>
          <w:rFonts w:cstheme="minorHAnsi"/>
          <w:sz w:val="24"/>
          <w:szCs w:val="24"/>
        </w:rPr>
      </w:pPr>
      <w:r w:rsidRPr="00AE03E1">
        <w:rPr>
          <w:rFonts w:cstheme="minorHAnsi"/>
          <w:sz w:val="24"/>
          <w:szCs w:val="24"/>
        </w:rPr>
        <w:t xml:space="preserve">● Work within the ethical </w:t>
      </w:r>
      <w:r w:rsidR="00774001" w:rsidRPr="00AE03E1">
        <w:rPr>
          <w:rFonts w:cstheme="minorHAnsi"/>
          <w:sz w:val="24"/>
          <w:szCs w:val="24"/>
        </w:rPr>
        <w:t>principles</w:t>
      </w:r>
      <w:r w:rsidRPr="00AE03E1">
        <w:rPr>
          <w:rFonts w:cstheme="minorHAnsi"/>
          <w:sz w:val="24"/>
          <w:szCs w:val="24"/>
        </w:rPr>
        <w:t xml:space="preserve"> of Therapeutic Touch International</w:t>
      </w:r>
      <w:r w:rsidR="00F519EC" w:rsidRPr="00AE03E1">
        <w:rPr>
          <w:rFonts w:cstheme="minorHAnsi"/>
          <w:sz w:val="24"/>
          <w:szCs w:val="24"/>
        </w:rPr>
        <w:t xml:space="preserve"> </w:t>
      </w:r>
      <w:r w:rsidRPr="00AE03E1">
        <w:rPr>
          <w:rFonts w:cstheme="minorHAnsi"/>
          <w:sz w:val="24"/>
          <w:szCs w:val="24"/>
        </w:rPr>
        <w:t>Association (TTIA Ethics).</w:t>
      </w:r>
    </w:p>
    <w:p w14:paraId="3BF237C7" w14:textId="7F502DD1" w:rsidR="00F55824" w:rsidRPr="00AE03E1" w:rsidRDefault="00F55824" w:rsidP="00AE03E1">
      <w:pPr>
        <w:ind w:left="360"/>
        <w:rPr>
          <w:rFonts w:cstheme="minorHAnsi"/>
          <w:sz w:val="24"/>
          <w:szCs w:val="24"/>
        </w:rPr>
      </w:pPr>
      <w:r w:rsidRPr="00AE03E1">
        <w:rPr>
          <w:rFonts w:cstheme="minorHAnsi"/>
          <w:sz w:val="24"/>
          <w:szCs w:val="24"/>
        </w:rPr>
        <w:t>● Work with an experienced practitioner or teacher on developing their</w:t>
      </w:r>
      <w:r w:rsidR="00F519EC" w:rsidRPr="00AE03E1">
        <w:rPr>
          <w:rFonts w:cstheme="minorHAnsi"/>
          <w:sz w:val="24"/>
          <w:szCs w:val="24"/>
        </w:rPr>
        <w:t xml:space="preserve"> </w:t>
      </w:r>
      <w:r w:rsidRPr="00AE03E1">
        <w:rPr>
          <w:rFonts w:cstheme="minorHAnsi"/>
          <w:sz w:val="24"/>
          <w:szCs w:val="24"/>
        </w:rPr>
        <w:t>first course, and periodically incorporate updates regarding current</w:t>
      </w:r>
      <w:r w:rsidR="00F519EC" w:rsidRPr="00AE03E1">
        <w:rPr>
          <w:rFonts w:cstheme="minorHAnsi"/>
          <w:sz w:val="24"/>
          <w:szCs w:val="24"/>
        </w:rPr>
        <w:t xml:space="preserve"> </w:t>
      </w:r>
      <w:r w:rsidRPr="00AE03E1">
        <w:rPr>
          <w:rFonts w:cstheme="minorHAnsi"/>
          <w:sz w:val="24"/>
          <w:szCs w:val="24"/>
        </w:rPr>
        <w:t>understanding of TT basics. </w:t>
      </w:r>
    </w:p>
    <w:p w14:paraId="328DE2C0" w14:textId="4A9B7D39" w:rsidR="00F55824" w:rsidRPr="00AE03E1" w:rsidRDefault="00F55824" w:rsidP="00AE03E1">
      <w:pPr>
        <w:ind w:left="270"/>
        <w:rPr>
          <w:rFonts w:cstheme="minorHAnsi"/>
          <w:sz w:val="24"/>
          <w:szCs w:val="24"/>
        </w:rPr>
      </w:pPr>
      <w:r w:rsidRPr="00AE03E1">
        <w:rPr>
          <w:rFonts w:cstheme="minorHAnsi"/>
          <w:sz w:val="24"/>
          <w:szCs w:val="24"/>
        </w:rPr>
        <w:t>● Complete the application.</w:t>
      </w:r>
    </w:p>
    <w:p w14:paraId="0840A909" w14:textId="7831AAD4" w:rsidR="00F55824" w:rsidRPr="00AE03E1" w:rsidRDefault="00F55824" w:rsidP="00AE03E1">
      <w:pPr>
        <w:ind w:left="270"/>
        <w:rPr>
          <w:rFonts w:cstheme="minorHAnsi"/>
          <w:sz w:val="24"/>
          <w:szCs w:val="24"/>
        </w:rPr>
      </w:pPr>
      <w:r w:rsidRPr="00AE03E1">
        <w:rPr>
          <w:rFonts w:cstheme="minorHAnsi"/>
          <w:sz w:val="24"/>
          <w:szCs w:val="24"/>
        </w:rPr>
        <w:t>● Intelligently discern what aspects of Therapeutic Touch are most</w:t>
      </w:r>
      <w:r w:rsidR="00F519EC" w:rsidRPr="00AE03E1">
        <w:rPr>
          <w:rFonts w:cstheme="minorHAnsi"/>
          <w:sz w:val="24"/>
          <w:szCs w:val="24"/>
        </w:rPr>
        <w:t xml:space="preserve"> </w:t>
      </w:r>
      <w:r w:rsidRPr="00AE03E1">
        <w:rPr>
          <w:rFonts w:cstheme="minorHAnsi"/>
          <w:sz w:val="24"/>
          <w:szCs w:val="24"/>
        </w:rPr>
        <w:t>appropriate to bring forward to each class, safely and ethically, taking</w:t>
      </w:r>
      <w:r w:rsidR="0049383F" w:rsidRPr="00AE03E1">
        <w:rPr>
          <w:rFonts w:cstheme="minorHAnsi"/>
          <w:sz w:val="24"/>
          <w:szCs w:val="24"/>
        </w:rPr>
        <w:t xml:space="preserve"> </w:t>
      </w:r>
      <w:r w:rsidRPr="00AE03E1">
        <w:rPr>
          <w:rFonts w:cstheme="minorHAnsi"/>
          <w:sz w:val="24"/>
          <w:szCs w:val="24"/>
        </w:rPr>
        <w:t>into consideration the goals of participants and time available to participants.</w:t>
      </w:r>
    </w:p>
    <w:p w14:paraId="430296BD" w14:textId="6BA5BAA6" w:rsidR="00F55824" w:rsidRPr="0036596D" w:rsidRDefault="0011021A" w:rsidP="00465744">
      <w:pPr>
        <w:pStyle w:val="Heading2"/>
      </w:pPr>
      <w:bookmarkStart w:id="10" w:name="_Toc118381679"/>
      <w:r w:rsidRPr="0036596D">
        <w:t>5. Basic Content for Developing TTCC Courses</w:t>
      </w:r>
      <w:bookmarkEnd w:id="10"/>
    </w:p>
    <w:p w14:paraId="04ECE77A" w14:textId="6DB36D19" w:rsidR="00F55824" w:rsidRDefault="00F55824" w:rsidP="00F55824">
      <w:pPr>
        <w:rPr>
          <w:rFonts w:cstheme="minorHAnsi"/>
          <w:sz w:val="24"/>
          <w:szCs w:val="24"/>
        </w:rPr>
      </w:pPr>
      <w:r w:rsidRPr="00AE03E1">
        <w:rPr>
          <w:rFonts w:cstheme="minorHAnsi"/>
          <w:sz w:val="24"/>
          <w:szCs w:val="24"/>
        </w:rPr>
        <w:t xml:space="preserve">These courses </w:t>
      </w:r>
      <w:r w:rsidR="003721D6">
        <w:rPr>
          <w:rFonts w:cstheme="minorHAnsi"/>
          <w:sz w:val="24"/>
          <w:szCs w:val="24"/>
        </w:rPr>
        <w:t>should be</w:t>
      </w:r>
      <w:r w:rsidRPr="00AE03E1">
        <w:rPr>
          <w:rFonts w:cstheme="minorHAnsi"/>
          <w:sz w:val="24"/>
          <w:szCs w:val="24"/>
        </w:rPr>
        <w:t xml:space="preserve"> designed </w:t>
      </w:r>
      <w:r w:rsidR="003721D6">
        <w:rPr>
          <w:rFonts w:cstheme="minorHAnsi"/>
          <w:sz w:val="24"/>
          <w:szCs w:val="24"/>
        </w:rPr>
        <w:t xml:space="preserve">and </w:t>
      </w:r>
      <w:r w:rsidRPr="00AE03E1">
        <w:rPr>
          <w:rFonts w:cstheme="minorHAnsi"/>
          <w:sz w:val="24"/>
          <w:szCs w:val="24"/>
        </w:rPr>
        <w:t xml:space="preserve">taught in an introductory style, similar to but not as thorough as the </w:t>
      </w:r>
      <w:r w:rsidRPr="00AE03E1">
        <w:rPr>
          <w:rFonts w:cstheme="minorHAnsi"/>
          <w:i/>
          <w:iCs/>
          <w:sz w:val="24"/>
          <w:szCs w:val="24"/>
        </w:rPr>
        <w:t>Foundations of Therapeutic Touch</w:t>
      </w:r>
      <w:r w:rsidRPr="00AE03E1">
        <w:rPr>
          <w:rFonts w:cstheme="minorHAnsi"/>
          <w:sz w:val="24"/>
          <w:szCs w:val="24"/>
        </w:rPr>
        <w:t>.</w:t>
      </w:r>
      <w:r w:rsidR="0049383F" w:rsidRPr="00AE03E1">
        <w:rPr>
          <w:rFonts w:cstheme="minorHAnsi"/>
          <w:sz w:val="24"/>
          <w:szCs w:val="24"/>
        </w:rPr>
        <w:t xml:space="preserve"> </w:t>
      </w:r>
      <w:r w:rsidR="003721D6">
        <w:rPr>
          <w:rFonts w:cstheme="minorHAnsi"/>
          <w:sz w:val="24"/>
          <w:szCs w:val="24"/>
        </w:rPr>
        <w:t>K</w:t>
      </w:r>
      <w:r w:rsidRPr="00AE03E1">
        <w:rPr>
          <w:rFonts w:cstheme="minorHAnsi"/>
          <w:sz w:val="24"/>
          <w:szCs w:val="24"/>
        </w:rPr>
        <w:t>ey components that are considered essential or critical to</w:t>
      </w:r>
      <w:r w:rsidR="0049383F" w:rsidRPr="00AE03E1">
        <w:rPr>
          <w:rFonts w:cstheme="minorHAnsi"/>
          <w:sz w:val="24"/>
          <w:szCs w:val="24"/>
        </w:rPr>
        <w:t xml:space="preserve"> </w:t>
      </w:r>
      <w:r w:rsidRPr="00AE03E1">
        <w:rPr>
          <w:rFonts w:cstheme="minorHAnsi"/>
          <w:sz w:val="24"/>
          <w:szCs w:val="24"/>
        </w:rPr>
        <w:t xml:space="preserve">present are </w:t>
      </w:r>
      <w:r w:rsidR="004E76FC">
        <w:rPr>
          <w:rFonts w:cstheme="minorHAnsi"/>
          <w:sz w:val="24"/>
          <w:szCs w:val="24"/>
        </w:rPr>
        <w:t>listed</w:t>
      </w:r>
      <w:r w:rsidRPr="00AE03E1">
        <w:rPr>
          <w:rFonts w:cstheme="minorHAnsi"/>
          <w:sz w:val="24"/>
          <w:szCs w:val="24"/>
        </w:rPr>
        <w:t xml:space="preserve"> in the </w:t>
      </w:r>
      <w:r w:rsidR="004E76FC">
        <w:rPr>
          <w:rFonts w:cstheme="minorHAnsi"/>
          <w:sz w:val="24"/>
          <w:szCs w:val="24"/>
        </w:rPr>
        <w:t>table</w:t>
      </w:r>
      <w:r w:rsidRPr="00AE03E1">
        <w:rPr>
          <w:rFonts w:cstheme="minorHAnsi"/>
          <w:sz w:val="24"/>
          <w:szCs w:val="24"/>
        </w:rPr>
        <w:t xml:space="preserve"> below. Information on the history of Therapeutic Touch, theories,</w:t>
      </w:r>
      <w:r w:rsidR="0049383F" w:rsidRPr="00AE03E1">
        <w:rPr>
          <w:rFonts w:cstheme="minorHAnsi"/>
          <w:sz w:val="24"/>
          <w:szCs w:val="24"/>
        </w:rPr>
        <w:t xml:space="preserve"> </w:t>
      </w:r>
      <w:r w:rsidRPr="00AE03E1">
        <w:rPr>
          <w:rFonts w:cstheme="minorHAnsi"/>
          <w:sz w:val="24"/>
          <w:szCs w:val="24"/>
        </w:rPr>
        <w:t xml:space="preserve">philosophies, research papers, and resource materials </w:t>
      </w:r>
      <w:r w:rsidR="004E76FC">
        <w:rPr>
          <w:rFonts w:cstheme="minorHAnsi"/>
          <w:sz w:val="24"/>
          <w:szCs w:val="24"/>
        </w:rPr>
        <w:t>should</w:t>
      </w:r>
      <w:r w:rsidRPr="00AE03E1">
        <w:rPr>
          <w:rFonts w:cstheme="minorHAnsi"/>
          <w:sz w:val="24"/>
          <w:szCs w:val="24"/>
        </w:rPr>
        <w:t xml:space="preserve"> be</w:t>
      </w:r>
      <w:r w:rsidR="0049383F" w:rsidRPr="00AE03E1">
        <w:rPr>
          <w:rFonts w:cstheme="minorHAnsi"/>
          <w:sz w:val="24"/>
          <w:szCs w:val="24"/>
        </w:rPr>
        <w:t xml:space="preserve"> </w:t>
      </w:r>
      <w:r w:rsidRPr="00AE03E1">
        <w:rPr>
          <w:rFonts w:cstheme="minorHAnsi"/>
          <w:sz w:val="24"/>
          <w:szCs w:val="24"/>
        </w:rPr>
        <w:t>simplified</w:t>
      </w:r>
      <w:r w:rsidR="00774001" w:rsidRPr="00AE03E1">
        <w:rPr>
          <w:rFonts w:cstheme="minorHAnsi"/>
          <w:sz w:val="24"/>
          <w:szCs w:val="24"/>
        </w:rPr>
        <w:t xml:space="preserve"> </w:t>
      </w:r>
      <w:r w:rsidR="00974CB1" w:rsidRPr="00AE03E1">
        <w:rPr>
          <w:rFonts w:cstheme="minorHAnsi"/>
          <w:sz w:val="24"/>
          <w:szCs w:val="24"/>
        </w:rPr>
        <w:t>as these support learner needs</w:t>
      </w:r>
      <w:r w:rsidR="00974CB1" w:rsidRPr="00AE03E1">
        <w:rPr>
          <w:rFonts w:cstheme="minorHAnsi"/>
          <w:color w:val="FF0000"/>
          <w:sz w:val="24"/>
          <w:szCs w:val="24"/>
        </w:rPr>
        <w:t>.</w:t>
      </w:r>
      <w:r w:rsidRPr="00AE03E1">
        <w:rPr>
          <w:rFonts w:cstheme="minorHAnsi"/>
          <w:sz w:val="24"/>
          <w:szCs w:val="24"/>
        </w:rPr>
        <w:t xml:space="preserve"> Further and more extensive study programs and readings can be suggested for</w:t>
      </w:r>
      <w:r w:rsidR="0049383F" w:rsidRPr="00AE03E1">
        <w:rPr>
          <w:rFonts w:cstheme="minorHAnsi"/>
          <w:sz w:val="24"/>
          <w:szCs w:val="24"/>
        </w:rPr>
        <w:t xml:space="preserve"> </w:t>
      </w:r>
      <w:r w:rsidRPr="00AE03E1">
        <w:rPr>
          <w:rFonts w:cstheme="minorHAnsi"/>
          <w:sz w:val="24"/>
          <w:szCs w:val="24"/>
        </w:rPr>
        <w:t>those interested in TT credentialing courses. Again, each</w:t>
      </w:r>
      <w:r w:rsidR="00774001" w:rsidRPr="00AE03E1">
        <w:rPr>
          <w:rFonts w:cstheme="minorHAnsi"/>
          <w:sz w:val="24"/>
          <w:szCs w:val="24"/>
        </w:rPr>
        <w:t xml:space="preserve"> </w:t>
      </w:r>
      <w:r w:rsidRPr="00AE03E1">
        <w:rPr>
          <w:rFonts w:cstheme="minorHAnsi"/>
          <w:sz w:val="24"/>
          <w:szCs w:val="24"/>
        </w:rPr>
        <w:t>teacher</w:t>
      </w:r>
      <w:r w:rsidR="00172B7E" w:rsidRPr="00AE03E1">
        <w:rPr>
          <w:rFonts w:cstheme="minorHAnsi"/>
          <w:sz w:val="24"/>
          <w:szCs w:val="24"/>
        </w:rPr>
        <w:t>/facilitator</w:t>
      </w:r>
      <w:r w:rsidRPr="00AE03E1">
        <w:rPr>
          <w:rFonts w:cstheme="minorHAnsi"/>
          <w:sz w:val="24"/>
          <w:szCs w:val="24"/>
        </w:rPr>
        <w:t xml:space="preserve"> will need to discern</w:t>
      </w:r>
      <w:r w:rsidR="00774001" w:rsidRPr="00AE03E1">
        <w:rPr>
          <w:rFonts w:cstheme="minorHAnsi"/>
          <w:sz w:val="24"/>
          <w:szCs w:val="24"/>
        </w:rPr>
        <w:t xml:space="preserve"> the </w:t>
      </w:r>
      <w:r w:rsidRPr="00AE03E1">
        <w:rPr>
          <w:rFonts w:cstheme="minorHAnsi"/>
          <w:sz w:val="24"/>
          <w:szCs w:val="24"/>
        </w:rPr>
        <w:t>aspects of Therapeutic Touch most appropriate to bring forward to each class safely and ethically</w:t>
      </w:r>
      <w:r w:rsidR="00EB276F" w:rsidRPr="00AE03E1">
        <w:rPr>
          <w:rFonts w:cstheme="minorHAnsi"/>
          <w:sz w:val="24"/>
          <w:szCs w:val="24"/>
        </w:rPr>
        <w:t>, taking</w:t>
      </w:r>
      <w:r w:rsidRPr="00AE03E1">
        <w:rPr>
          <w:rFonts w:cstheme="minorHAnsi"/>
          <w:sz w:val="24"/>
          <w:szCs w:val="24"/>
        </w:rPr>
        <w:t xml:space="preserve"> into consideration the goals </w:t>
      </w:r>
      <w:r w:rsidR="0080563F" w:rsidRPr="00AE03E1">
        <w:rPr>
          <w:rFonts w:cstheme="minorHAnsi"/>
          <w:sz w:val="24"/>
          <w:szCs w:val="24"/>
        </w:rPr>
        <w:t>and backgrounds</w:t>
      </w:r>
      <w:r w:rsidR="00774001" w:rsidRPr="00AE03E1">
        <w:rPr>
          <w:rFonts w:cstheme="minorHAnsi"/>
          <w:sz w:val="24"/>
          <w:szCs w:val="24"/>
        </w:rPr>
        <w:t xml:space="preserve"> </w:t>
      </w:r>
      <w:r w:rsidRPr="00AE03E1">
        <w:rPr>
          <w:rFonts w:cstheme="minorHAnsi"/>
          <w:sz w:val="24"/>
          <w:szCs w:val="24"/>
        </w:rPr>
        <w:t>of participants</w:t>
      </w:r>
      <w:r w:rsidR="00774001" w:rsidRPr="00AE03E1">
        <w:rPr>
          <w:rFonts w:cstheme="minorHAnsi"/>
          <w:sz w:val="24"/>
          <w:szCs w:val="24"/>
        </w:rPr>
        <w:t xml:space="preserve">, </w:t>
      </w:r>
      <w:r w:rsidRPr="00AE03E1">
        <w:rPr>
          <w:rFonts w:cstheme="minorHAnsi"/>
          <w:sz w:val="24"/>
          <w:szCs w:val="24"/>
        </w:rPr>
        <w:t xml:space="preserve">and time limitations. </w:t>
      </w:r>
    </w:p>
    <w:p w14:paraId="1E630F46" w14:textId="77777777" w:rsidR="00B46543" w:rsidRPr="00376459" w:rsidRDefault="00B46543" w:rsidP="00F55824">
      <w:pPr>
        <w:rPr>
          <w:rFonts w:cstheme="minorHAnsi"/>
          <w:sz w:val="16"/>
          <w:szCs w:val="16"/>
        </w:rPr>
      </w:pPr>
    </w:p>
    <w:p w14:paraId="0F78F5DC" w14:textId="46731924" w:rsidR="00F55824" w:rsidRPr="00AE03E1" w:rsidRDefault="00F55824" w:rsidP="00B46543">
      <w:pPr>
        <w:ind w:left="630"/>
        <w:jc w:val="center"/>
        <w:rPr>
          <w:rFonts w:cstheme="minorHAnsi"/>
          <w:b/>
          <w:bCs/>
          <w:sz w:val="32"/>
          <w:szCs w:val="32"/>
        </w:rPr>
      </w:pPr>
      <w:r w:rsidRPr="00AE03E1">
        <w:rPr>
          <w:rFonts w:cstheme="minorHAnsi"/>
          <w:b/>
          <w:bCs/>
          <w:sz w:val="32"/>
          <w:szCs w:val="32"/>
        </w:rPr>
        <w:lastRenderedPageBreak/>
        <w:t>Essential Components of a TTCC Course</w:t>
      </w:r>
    </w:p>
    <w:p w14:paraId="2E7CB7CA" w14:textId="653F276D" w:rsidR="00F55824" w:rsidRPr="00AE03E1" w:rsidRDefault="00F55824" w:rsidP="00B46543">
      <w:pPr>
        <w:spacing w:after="120"/>
        <w:ind w:left="630"/>
        <w:rPr>
          <w:rFonts w:cstheme="minorHAnsi"/>
          <w:sz w:val="24"/>
          <w:szCs w:val="24"/>
        </w:rPr>
      </w:pPr>
      <w:r w:rsidRPr="00AE03E1">
        <w:rPr>
          <w:rFonts w:cstheme="minorHAnsi"/>
          <w:sz w:val="24"/>
          <w:szCs w:val="24"/>
        </w:rPr>
        <w:t xml:space="preserve">● A </w:t>
      </w:r>
      <w:r w:rsidR="00613377">
        <w:rPr>
          <w:rFonts w:cstheme="minorHAnsi"/>
          <w:sz w:val="24"/>
          <w:szCs w:val="24"/>
        </w:rPr>
        <w:t>basic</w:t>
      </w:r>
      <w:r w:rsidRPr="00AE03E1">
        <w:rPr>
          <w:rFonts w:cstheme="minorHAnsi"/>
          <w:sz w:val="24"/>
          <w:szCs w:val="24"/>
        </w:rPr>
        <w:t xml:space="preserve"> definition of Therapeutic Touch</w:t>
      </w:r>
    </w:p>
    <w:p w14:paraId="01A38313" w14:textId="77777777" w:rsidR="00F55824" w:rsidRPr="00AE03E1" w:rsidRDefault="00F55824" w:rsidP="00B46543">
      <w:pPr>
        <w:spacing w:after="120"/>
        <w:ind w:left="630"/>
        <w:rPr>
          <w:rFonts w:cstheme="minorHAnsi"/>
          <w:sz w:val="24"/>
          <w:szCs w:val="24"/>
        </w:rPr>
      </w:pPr>
      <w:r w:rsidRPr="00AE03E1">
        <w:rPr>
          <w:rFonts w:cstheme="minorHAnsi"/>
          <w:sz w:val="24"/>
          <w:szCs w:val="24"/>
        </w:rPr>
        <w:t>● Uses of TT</w:t>
      </w:r>
    </w:p>
    <w:p w14:paraId="78E81656" w14:textId="77777777" w:rsidR="00F55824" w:rsidRPr="00AE03E1" w:rsidRDefault="00F55824" w:rsidP="00B46543">
      <w:pPr>
        <w:spacing w:after="120"/>
        <w:ind w:left="630"/>
        <w:rPr>
          <w:rFonts w:cstheme="minorHAnsi"/>
          <w:sz w:val="24"/>
          <w:szCs w:val="24"/>
        </w:rPr>
      </w:pPr>
      <w:r w:rsidRPr="00AE03E1">
        <w:rPr>
          <w:rFonts w:cstheme="minorHAnsi"/>
          <w:sz w:val="24"/>
          <w:szCs w:val="24"/>
        </w:rPr>
        <w:t>● The importance of centering, grounding, and sustained centering</w:t>
      </w:r>
    </w:p>
    <w:p w14:paraId="7AADE869" w14:textId="77777777" w:rsidR="00F55824" w:rsidRPr="00AE03E1" w:rsidRDefault="00F55824" w:rsidP="00B46543">
      <w:pPr>
        <w:spacing w:after="120"/>
        <w:ind w:left="630"/>
        <w:rPr>
          <w:rFonts w:cstheme="minorHAnsi"/>
          <w:sz w:val="24"/>
          <w:szCs w:val="24"/>
        </w:rPr>
      </w:pPr>
      <w:r w:rsidRPr="00AE03E1">
        <w:rPr>
          <w:rFonts w:cstheme="minorHAnsi"/>
          <w:sz w:val="24"/>
          <w:szCs w:val="24"/>
        </w:rPr>
        <w:t>● The importance of compassion</w:t>
      </w:r>
    </w:p>
    <w:p w14:paraId="7CBA0398" w14:textId="406F4B00" w:rsidR="00F55824" w:rsidRPr="00AE03E1" w:rsidRDefault="00F55824" w:rsidP="00B46543">
      <w:pPr>
        <w:spacing w:after="120"/>
        <w:ind w:left="630"/>
        <w:rPr>
          <w:rFonts w:cstheme="minorHAnsi"/>
          <w:sz w:val="24"/>
          <w:szCs w:val="24"/>
        </w:rPr>
      </w:pPr>
      <w:r w:rsidRPr="00AE03E1">
        <w:rPr>
          <w:rFonts w:cstheme="minorHAnsi"/>
          <w:sz w:val="24"/>
          <w:szCs w:val="24"/>
        </w:rPr>
        <w:t xml:space="preserve">● A </w:t>
      </w:r>
      <w:r w:rsidR="00613377">
        <w:rPr>
          <w:rFonts w:cstheme="minorHAnsi"/>
          <w:sz w:val="24"/>
          <w:szCs w:val="24"/>
        </w:rPr>
        <w:t>basic</w:t>
      </w:r>
      <w:r w:rsidRPr="00AE03E1">
        <w:rPr>
          <w:rFonts w:cstheme="minorHAnsi"/>
          <w:sz w:val="24"/>
          <w:szCs w:val="24"/>
        </w:rPr>
        <w:t xml:space="preserve"> understanding of the human energy fields</w:t>
      </w:r>
    </w:p>
    <w:p w14:paraId="0728DD60" w14:textId="24ABC157" w:rsidR="00F55824" w:rsidRPr="00AE03E1" w:rsidRDefault="00F55824" w:rsidP="00B46543">
      <w:pPr>
        <w:spacing w:after="120"/>
        <w:ind w:left="630"/>
        <w:rPr>
          <w:rFonts w:cstheme="minorHAnsi"/>
          <w:sz w:val="24"/>
          <w:szCs w:val="24"/>
        </w:rPr>
      </w:pPr>
      <w:r w:rsidRPr="00AE03E1">
        <w:rPr>
          <w:rFonts w:cstheme="minorHAnsi"/>
          <w:sz w:val="24"/>
          <w:szCs w:val="24"/>
        </w:rPr>
        <w:t xml:space="preserve">● A </w:t>
      </w:r>
      <w:r w:rsidR="00613377">
        <w:rPr>
          <w:rFonts w:cstheme="minorHAnsi"/>
          <w:sz w:val="24"/>
          <w:szCs w:val="24"/>
        </w:rPr>
        <w:t>basic</w:t>
      </w:r>
      <w:r w:rsidRPr="00AE03E1">
        <w:rPr>
          <w:rFonts w:cstheme="minorHAnsi"/>
          <w:sz w:val="24"/>
          <w:szCs w:val="24"/>
        </w:rPr>
        <w:t xml:space="preserve"> understanding of the universal energy field</w:t>
      </w:r>
    </w:p>
    <w:p w14:paraId="45C168CB" w14:textId="58B853B9" w:rsidR="00F55824" w:rsidRPr="00AE03E1" w:rsidRDefault="00F55824" w:rsidP="00B46543">
      <w:pPr>
        <w:spacing w:after="120"/>
        <w:ind w:left="630"/>
        <w:rPr>
          <w:rFonts w:cstheme="minorHAnsi"/>
          <w:sz w:val="24"/>
          <w:szCs w:val="24"/>
        </w:rPr>
      </w:pPr>
      <w:r w:rsidRPr="00AE03E1">
        <w:rPr>
          <w:rFonts w:cstheme="minorHAnsi"/>
          <w:sz w:val="24"/>
          <w:szCs w:val="24"/>
        </w:rPr>
        <w:t xml:space="preserve">● </w:t>
      </w:r>
      <w:r w:rsidR="00B33297">
        <w:rPr>
          <w:rFonts w:cstheme="minorHAnsi"/>
          <w:sz w:val="24"/>
          <w:szCs w:val="24"/>
        </w:rPr>
        <w:t>P</w:t>
      </w:r>
      <w:r w:rsidR="00EB276F" w:rsidRPr="00AE03E1">
        <w:rPr>
          <w:rFonts w:cstheme="minorHAnsi"/>
          <w:sz w:val="24"/>
          <w:szCs w:val="24"/>
        </w:rPr>
        <w:t>hases</w:t>
      </w:r>
      <w:r w:rsidRPr="00AE03E1">
        <w:rPr>
          <w:rFonts w:cstheme="minorHAnsi"/>
          <w:sz w:val="24"/>
          <w:szCs w:val="24"/>
        </w:rPr>
        <w:t xml:space="preserve"> of TT</w:t>
      </w:r>
    </w:p>
    <w:p w14:paraId="27DE0113" w14:textId="26D75343" w:rsidR="00F55824" w:rsidRPr="00AE03E1" w:rsidRDefault="00F55824" w:rsidP="00B46543">
      <w:pPr>
        <w:spacing w:after="120"/>
        <w:ind w:left="630"/>
        <w:rPr>
          <w:rFonts w:cstheme="minorHAnsi"/>
          <w:sz w:val="24"/>
          <w:szCs w:val="24"/>
        </w:rPr>
      </w:pPr>
      <w:r w:rsidRPr="00AE03E1">
        <w:rPr>
          <w:rFonts w:cstheme="minorHAnsi"/>
          <w:sz w:val="24"/>
          <w:szCs w:val="24"/>
        </w:rPr>
        <w:t xml:space="preserve">● </w:t>
      </w:r>
      <w:r w:rsidR="00B33297">
        <w:rPr>
          <w:rFonts w:cstheme="minorHAnsi"/>
          <w:sz w:val="24"/>
          <w:szCs w:val="24"/>
        </w:rPr>
        <w:t>L</w:t>
      </w:r>
      <w:r w:rsidRPr="00AE03E1">
        <w:rPr>
          <w:rFonts w:cstheme="minorHAnsi"/>
          <w:sz w:val="24"/>
          <w:szCs w:val="24"/>
        </w:rPr>
        <w:t xml:space="preserve">imitations of TT and </w:t>
      </w:r>
      <w:r w:rsidR="00731FBD">
        <w:rPr>
          <w:rFonts w:cstheme="minorHAnsi"/>
          <w:sz w:val="24"/>
          <w:szCs w:val="24"/>
        </w:rPr>
        <w:t>l</w:t>
      </w:r>
      <w:r w:rsidRPr="00AE03E1">
        <w:rPr>
          <w:rFonts w:cstheme="minorHAnsi"/>
          <w:sz w:val="24"/>
          <w:szCs w:val="24"/>
        </w:rPr>
        <w:t>etting go of the outcome</w:t>
      </w:r>
    </w:p>
    <w:p w14:paraId="0ADBFAC4" w14:textId="77777777" w:rsidR="00F55824" w:rsidRPr="00AE03E1" w:rsidRDefault="00F55824" w:rsidP="00B46543">
      <w:pPr>
        <w:spacing w:after="120" w:line="240" w:lineRule="auto"/>
        <w:ind w:left="634"/>
        <w:rPr>
          <w:rFonts w:cstheme="minorHAnsi"/>
          <w:sz w:val="24"/>
          <w:szCs w:val="24"/>
        </w:rPr>
      </w:pPr>
      <w:r w:rsidRPr="00AE03E1">
        <w:rPr>
          <w:rFonts w:cstheme="minorHAnsi"/>
          <w:sz w:val="24"/>
          <w:szCs w:val="24"/>
        </w:rPr>
        <w:t xml:space="preserve">● Precautionary guidelines and ethics important to the TT </w:t>
      </w:r>
      <w:r w:rsidR="0080563F" w:rsidRPr="00AE03E1">
        <w:rPr>
          <w:rFonts w:cstheme="minorHAnsi"/>
          <w:sz w:val="24"/>
          <w:szCs w:val="24"/>
        </w:rPr>
        <w:t>process</w:t>
      </w:r>
    </w:p>
    <w:p w14:paraId="342FE1E8" w14:textId="54B773A1" w:rsidR="00F55824" w:rsidRPr="00AE03E1" w:rsidRDefault="00F55824" w:rsidP="00B46543">
      <w:pPr>
        <w:spacing w:after="120"/>
        <w:ind w:left="630"/>
        <w:rPr>
          <w:rFonts w:cstheme="minorHAnsi"/>
          <w:sz w:val="24"/>
          <w:szCs w:val="24"/>
        </w:rPr>
      </w:pPr>
      <w:r w:rsidRPr="00AE03E1">
        <w:rPr>
          <w:rFonts w:cstheme="minorHAnsi"/>
          <w:sz w:val="24"/>
          <w:szCs w:val="24"/>
        </w:rPr>
        <w:t xml:space="preserve">● </w:t>
      </w:r>
      <w:r w:rsidR="00B33297">
        <w:rPr>
          <w:rFonts w:cstheme="minorHAnsi"/>
          <w:sz w:val="24"/>
          <w:szCs w:val="24"/>
        </w:rPr>
        <w:t>I</w:t>
      </w:r>
      <w:r w:rsidRPr="00AE03E1">
        <w:rPr>
          <w:rFonts w:cstheme="minorHAnsi"/>
          <w:sz w:val="24"/>
          <w:szCs w:val="24"/>
        </w:rPr>
        <w:t>mportance of self-care</w:t>
      </w:r>
    </w:p>
    <w:p w14:paraId="567C75E3" w14:textId="77777777" w:rsidR="004E76FC" w:rsidRDefault="004E76FC" w:rsidP="00465744">
      <w:pPr>
        <w:pStyle w:val="Heading2"/>
      </w:pPr>
    </w:p>
    <w:p w14:paraId="6F270B7E" w14:textId="66FECC8E" w:rsidR="00F55824" w:rsidRPr="0036596D" w:rsidRDefault="004E76FC" w:rsidP="00465744">
      <w:pPr>
        <w:pStyle w:val="Heading2"/>
      </w:pPr>
      <w:bookmarkStart w:id="11" w:name="_Toc118381680"/>
      <w:r w:rsidRPr="0036596D">
        <w:t>6. Evaluatin</w:t>
      </w:r>
      <w:r>
        <w:t>g</w:t>
      </w:r>
      <w:r w:rsidRPr="0036596D">
        <w:t xml:space="preserve"> the Participants</w:t>
      </w:r>
      <w:bookmarkEnd w:id="11"/>
    </w:p>
    <w:p w14:paraId="47F0E219" w14:textId="57FA5E18" w:rsidR="00F55824" w:rsidRDefault="00F55824" w:rsidP="00F55824">
      <w:pPr>
        <w:rPr>
          <w:sz w:val="24"/>
          <w:szCs w:val="24"/>
        </w:rPr>
      </w:pPr>
      <w:r w:rsidRPr="00AB7E2F">
        <w:rPr>
          <w:sz w:val="24"/>
          <w:szCs w:val="24"/>
        </w:rPr>
        <w:t>A reflective process will be used with questions that allow the facilitator/teacher to document and evaluate each participant’s understanding of simple, uncomplicated TT. A demonstration of the aspects of TT that they learned in the class will be required. This can, and often will</w:t>
      </w:r>
      <w:r w:rsidR="00373A8A" w:rsidRPr="00AB7E2F">
        <w:rPr>
          <w:sz w:val="24"/>
          <w:szCs w:val="24"/>
        </w:rPr>
        <w:t>,</w:t>
      </w:r>
      <w:r w:rsidRPr="00AB7E2F">
        <w:rPr>
          <w:sz w:val="24"/>
          <w:szCs w:val="24"/>
        </w:rPr>
        <w:t xml:space="preserve"> be accomplished by observing participants during class. In this way</w:t>
      </w:r>
      <w:r w:rsidR="00373A8A" w:rsidRPr="00AB7E2F">
        <w:rPr>
          <w:sz w:val="24"/>
          <w:szCs w:val="24"/>
        </w:rPr>
        <w:t>,</w:t>
      </w:r>
      <w:r w:rsidRPr="00AB7E2F">
        <w:rPr>
          <w:sz w:val="24"/>
          <w:szCs w:val="24"/>
        </w:rPr>
        <w:t xml:space="preserve"> supportive corrections will be instantaneous. </w:t>
      </w:r>
    </w:p>
    <w:p w14:paraId="3AF897E2" w14:textId="77777777" w:rsidR="004E76FC" w:rsidRPr="00AB7E2F" w:rsidRDefault="004E76FC" w:rsidP="00F55824">
      <w:pPr>
        <w:rPr>
          <w:sz w:val="24"/>
          <w:szCs w:val="24"/>
        </w:rPr>
      </w:pPr>
    </w:p>
    <w:p w14:paraId="5AB9B743" w14:textId="156344F3" w:rsidR="00F55824" w:rsidRPr="0036596D" w:rsidRDefault="004E76FC" w:rsidP="00465744">
      <w:pPr>
        <w:pStyle w:val="Heading2"/>
      </w:pPr>
      <w:bookmarkStart w:id="12" w:name="_Toc118381681"/>
      <w:r w:rsidRPr="0036596D">
        <w:t>7. Support for Facilitators/Teachers</w:t>
      </w:r>
      <w:bookmarkEnd w:id="12"/>
    </w:p>
    <w:p w14:paraId="3CCB8F7B" w14:textId="4F273121" w:rsidR="00F55824" w:rsidRPr="00AB7E2F" w:rsidRDefault="00F55824" w:rsidP="00F55824">
      <w:pPr>
        <w:rPr>
          <w:rFonts w:cstheme="minorHAnsi"/>
          <w:sz w:val="24"/>
          <w:szCs w:val="24"/>
        </w:rPr>
      </w:pPr>
      <w:r w:rsidRPr="00AB7E2F">
        <w:rPr>
          <w:rFonts w:cstheme="minorHAnsi"/>
          <w:sz w:val="24"/>
          <w:szCs w:val="24"/>
        </w:rPr>
        <w:t xml:space="preserve">Where possible, resource materials will be provided by the TTCC Committee. These can include templates/examples/illustrations to facilitate specific TTCC courses. Several outlines are included in </w:t>
      </w:r>
      <w:r w:rsidR="004E76FC">
        <w:rPr>
          <w:rFonts w:cstheme="minorHAnsi"/>
          <w:sz w:val="24"/>
          <w:szCs w:val="24"/>
        </w:rPr>
        <w:t>Part 3</w:t>
      </w:r>
      <w:r w:rsidRPr="00AB7E2F">
        <w:rPr>
          <w:rFonts w:cstheme="minorHAnsi"/>
          <w:sz w:val="24"/>
          <w:szCs w:val="24"/>
        </w:rPr>
        <w:t xml:space="preserve">. </w:t>
      </w:r>
      <w:r w:rsidR="008F2B94" w:rsidRPr="00AB7E2F">
        <w:rPr>
          <w:rFonts w:cstheme="minorHAnsi"/>
          <w:sz w:val="24"/>
          <w:szCs w:val="24"/>
        </w:rPr>
        <w:t>T</w:t>
      </w:r>
      <w:r w:rsidRPr="00AB7E2F">
        <w:rPr>
          <w:rFonts w:cstheme="minorHAnsi"/>
          <w:sz w:val="24"/>
          <w:szCs w:val="24"/>
        </w:rPr>
        <w:t xml:space="preserve">he Committee’s goal is to </w:t>
      </w:r>
      <w:r w:rsidR="004E76FC">
        <w:rPr>
          <w:rFonts w:cstheme="minorHAnsi"/>
          <w:sz w:val="24"/>
          <w:szCs w:val="24"/>
        </w:rPr>
        <w:t>maintain</w:t>
      </w:r>
      <w:r w:rsidRPr="00AB7E2F">
        <w:rPr>
          <w:rFonts w:cstheme="minorHAnsi"/>
          <w:sz w:val="24"/>
          <w:szCs w:val="24"/>
        </w:rPr>
        <w:t xml:space="preserve"> a file contain</w:t>
      </w:r>
      <w:r w:rsidR="008F2B94" w:rsidRPr="00AB7E2F">
        <w:rPr>
          <w:rFonts w:cstheme="minorHAnsi"/>
          <w:sz w:val="24"/>
          <w:szCs w:val="24"/>
        </w:rPr>
        <w:t>ing</w:t>
      </w:r>
      <w:r w:rsidRPr="00AB7E2F">
        <w:rPr>
          <w:rFonts w:cstheme="minorHAnsi"/>
          <w:sz w:val="24"/>
          <w:szCs w:val="24"/>
        </w:rPr>
        <w:t xml:space="preserve"> examples of content, reference lists</w:t>
      </w:r>
      <w:r w:rsidR="008F2B94" w:rsidRPr="00AB7E2F">
        <w:rPr>
          <w:rFonts w:cstheme="minorHAnsi"/>
          <w:sz w:val="24"/>
          <w:szCs w:val="24"/>
        </w:rPr>
        <w:t>,</w:t>
      </w:r>
      <w:r w:rsidRPr="00AB7E2F">
        <w:rPr>
          <w:rFonts w:cstheme="minorHAnsi"/>
          <w:sz w:val="24"/>
          <w:szCs w:val="24"/>
        </w:rPr>
        <w:t xml:space="preserve"> and handouts,</w:t>
      </w:r>
      <w:r w:rsidR="008F2B94" w:rsidRPr="00AB7E2F">
        <w:rPr>
          <w:rFonts w:cstheme="minorHAnsi"/>
          <w:sz w:val="24"/>
          <w:szCs w:val="24"/>
        </w:rPr>
        <w:t xml:space="preserve"> </w:t>
      </w:r>
      <w:r w:rsidR="004E76FC">
        <w:rPr>
          <w:rFonts w:cstheme="minorHAnsi"/>
          <w:sz w:val="24"/>
          <w:szCs w:val="24"/>
        </w:rPr>
        <w:t xml:space="preserve">and to </w:t>
      </w:r>
      <w:r w:rsidRPr="00AB7E2F">
        <w:rPr>
          <w:rFonts w:cstheme="minorHAnsi"/>
          <w:sz w:val="24"/>
          <w:szCs w:val="24"/>
        </w:rPr>
        <w:t>encourag</w:t>
      </w:r>
      <w:r w:rsidR="004E76FC">
        <w:rPr>
          <w:rFonts w:cstheme="minorHAnsi"/>
          <w:sz w:val="24"/>
          <w:szCs w:val="24"/>
        </w:rPr>
        <w:t>e</w:t>
      </w:r>
      <w:r w:rsidRPr="00AB7E2F">
        <w:rPr>
          <w:rFonts w:cstheme="minorHAnsi"/>
          <w:sz w:val="24"/>
          <w:szCs w:val="24"/>
        </w:rPr>
        <w:t xml:space="preserve"> ongoing contributions from facilitators. </w:t>
      </w:r>
    </w:p>
    <w:p w14:paraId="2552E5C9" w14:textId="3550B05E" w:rsidR="001619A4" w:rsidRPr="00465744" w:rsidRDefault="00F55824" w:rsidP="00465744">
      <w:pPr>
        <w:pStyle w:val="Heading1"/>
      </w:pPr>
      <w:r w:rsidRPr="00465744">
        <w:br w:type="page"/>
      </w:r>
      <w:bookmarkStart w:id="13" w:name="_Toc118381682"/>
      <w:r w:rsidR="004070A1">
        <w:lastRenderedPageBreak/>
        <w:t xml:space="preserve">Part 2 – </w:t>
      </w:r>
      <w:r w:rsidR="001619A4" w:rsidRPr="00465744">
        <w:t>Creating TTCC courses</w:t>
      </w:r>
      <w:bookmarkEnd w:id="13"/>
    </w:p>
    <w:p w14:paraId="31E126B9" w14:textId="4DB5BF6F" w:rsidR="001619A4" w:rsidRPr="000F69AF" w:rsidRDefault="001619A4" w:rsidP="005B412B">
      <w:pPr>
        <w:pStyle w:val="Heading2"/>
        <w:numPr>
          <w:ilvl w:val="0"/>
          <w:numId w:val="31"/>
        </w:numPr>
        <w:spacing w:after="0"/>
      </w:pPr>
      <w:bookmarkStart w:id="14" w:name="_Toc118381683"/>
      <w:r w:rsidRPr="000F69AF">
        <w:t>Definition</w:t>
      </w:r>
      <w:bookmarkEnd w:id="14"/>
    </w:p>
    <w:p w14:paraId="07B79C8B" w14:textId="29FD2331" w:rsidR="00971FB1" w:rsidRPr="001028DC" w:rsidRDefault="001619A4" w:rsidP="001608B4">
      <w:pPr>
        <w:autoSpaceDE w:val="0"/>
        <w:autoSpaceDN w:val="0"/>
        <w:adjustRightInd w:val="0"/>
        <w:spacing w:after="240"/>
        <w:ind w:left="216"/>
        <w:rPr>
          <w:rFonts w:cs="Calibri"/>
          <w:color w:val="000000" w:themeColor="text1"/>
          <w:kern w:val="1"/>
          <w:sz w:val="24"/>
          <w:szCs w:val="24"/>
        </w:rPr>
      </w:pPr>
      <w:r w:rsidRPr="001028DC">
        <w:rPr>
          <w:rFonts w:cs="Calibri"/>
          <w:color w:val="000000" w:themeColor="text1"/>
          <w:kern w:val="1"/>
          <w:sz w:val="24"/>
          <w:szCs w:val="24"/>
        </w:rPr>
        <w:t>Therapeutic Touch® is a holistic, evidence-based practice that incorporates the intentional and compassionate use of universal energy to promote balance and well-being. It is taught in educational,</w:t>
      </w:r>
      <w:r w:rsidR="003C2AEB" w:rsidRPr="001028DC">
        <w:rPr>
          <w:rFonts w:cs="Calibri"/>
          <w:color w:val="000000" w:themeColor="text1"/>
          <w:kern w:val="1"/>
          <w:sz w:val="24"/>
          <w:szCs w:val="24"/>
        </w:rPr>
        <w:t xml:space="preserve"> </w:t>
      </w:r>
      <w:r w:rsidRPr="001028DC">
        <w:rPr>
          <w:rFonts w:cs="Calibri"/>
          <w:color w:val="000000" w:themeColor="text1"/>
          <w:kern w:val="1"/>
          <w:sz w:val="24"/>
          <w:szCs w:val="24"/>
        </w:rPr>
        <w:t>medical</w:t>
      </w:r>
      <w:r w:rsidR="00971FB1">
        <w:rPr>
          <w:rFonts w:cs="Calibri"/>
          <w:color w:val="000000" w:themeColor="text1"/>
          <w:kern w:val="1"/>
          <w:sz w:val="24"/>
          <w:szCs w:val="24"/>
        </w:rPr>
        <w:t>,</w:t>
      </w:r>
      <w:r w:rsidR="003C2AEB" w:rsidRPr="001028DC">
        <w:rPr>
          <w:rFonts w:cs="Calibri"/>
          <w:color w:val="000000" w:themeColor="text1"/>
          <w:kern w:val="1"/>
          <w:sz w:val="24"/>
          <w:szCs w:val="24"/>
        </w:rPr>
        <w:t xml:space="preserve"> </w:t>
      </w:r>
      <w:r w:rsidRPr="001028DC">
        <w:rPr>
          <w:rFonts w:cs="Calibri"/>
          <w:color w:val="000000" w:themeColor="text1"/>
          <w:kern w:val="1"/>
          <w:sz w:val="24"/>
          <w:szCs w:val="24"/>
        </w:rPr>
        <w:t>and</w:t>
      </w:r>
      <w:r w:rsidR="003C2AEB" w:rsidRPr="001028DC">
        <w:rPr>
          <w:rFonts w:cs="Calibri"/>
          <w:color w:val="000000" w:themeColor="text1"/>
          <w:kern w:val="1"/>
          <w:sz w:val="24"/>
          <w:szCs w:val="24"/>
        </w:rPr>
        <w:t xml:space="preserve"> </w:t>
      </w:r>
      <w:r w:rsidRPr="001028DC">
        <w:rPr>
          <w:rFonts w:cs="Calibri"/>
          <w:color w:val="000000" w:themeColor="text1"/>
          <w:kern w:val="1"/>
          <w:sz w:val="24"/>
          <w:szCs w:val="24"/>
        </w:rPr>
        <w:t>community</w:t>
      </w:r>
      <w:r w:rsidR="003C2AEB" w:rsidRPr="001028DC">
        <w:rPr>
          <w:rFonts w:cs="Calibri"/>
          <w:color w:val="000000" w:themeColor="text1"/>
          <w:kern w:val="1"/>
          <w:sz w:val="24"/>
          <w:szCs w:val="24"/>
        </w:rPr>
        <w:t xml:space="preserve"> </w:t>
      </w:r>
      <w:r w:rsidRPr="001028DC">
        <w:rPr>
          <w:rFonts w:cs="Calibri"/>
          <w:color w:val="000000" w:themeColor="text1"/>
          <w:kern w:val="1"/>
          <w:sz w:val="24"/>
          <w:szCs w:val="24"/>
        </w:rPr>
        <w:t>facilities</w:t>
      </w:r>
      <w:r w:rsidR="003C2AEB" w:rsidRPr="001028DC">
        <w:rPr>
          <w:rFonts w:cs="Calibri"/>
          <w:color w:val="000000" w:themeColor="text1"/>
          <w:kern w:val="1"/>
          <w:sz w:val="24"/>
          <w:szCs w:val="24"/>
        </w:rPr>
        <w:t xml:space="preserve"> </w:t>
      </w:r>
      <w:r w:rsidRPr="001028DC">
        <w:rPr>
          <w:rFonts w:cs="Calibri"/>
          <w:color w:val="000000" w:themeColor="text1"/>
          <w:kern w:val="1"/>
          <w:sz w:val="24"/>
          <w:szCs w:val="24"/>
        </w:rPr>
        <w:t>around</w:t>
      </w:r>
      <w:r w:rsidR="003C2AEB" w:rsidRPr="001028DC">
        <w:rPr>
          <w:rFonts w:cs="Calibri"/>
          <w:color w:val="000000" w:themeColor="text1"/>
          <w:kern w:val="1"/>
          <w:sz w:val="24"/>
          <w:szCs w:val="24"/>
        </w:rPr>
        <w:t xml:space="preserve"> </w:t>
      </w:r>
      <w:r w:rsidRPr="001028DC">
        <w:rPr>
          <w:rFonts w:cs="Calibri"/>
          <w:color w:val="000000" w:themeColor="text1"/>
          <w:kern w:val="1"/>
          <w:sz w:val="24"/>
          <w:szCs w:val="24"/>
        </w:rPr>
        <w:t>the</w:t>
      </w:r>
      <w:r w:rsidR="003C2AEB" w:rsidRPr="001028DC">
        <w:rPr>
          <w:rFonts w:cs="Calibri"/>
          <w:color w:val="000000" w:themeColor="text1"/>
          <w:kern w:val="1"/>
          <w:sz w:val="24"/>
          <w:szCs w:val="24"/>
        </w:rPr>
        <w:t xml:space="preserve"> </w:t>
      </w:r>
      <w:r w:rsidRPr="001028DC">
        <w:rPr>
          <w:rFonts w:cs="Calibri"/>
          <w:color w:val="000000" w:themeColor="text1"/>
          <w:kern w:val="1"/>
          <w:sz w:val="24"/>
          <w:szCs w:val="24"/>
        </w:rPr>
        <w:t>globe.</w:t>
      </w:r>
      <w:r w:rsidR="001028DC" w:rsidRPr="001028DC">
        <w:rPr>
          <w:rFonts w:cs="Calibri"/>
          <w:color w:val="000000" w:themeColor="text1"/>
          <w:kern w:val="1"/>
          <w:sz w:val="24"/>
          <w:szCs w:val="24"/>
        </w:rPr>
        <w:t xml:space="preserve"> </w:t>
      </w:r>
      <w:r w:rsidRPr="001028DC">
        <w:rPr>
          <w:rFonts w:cs="Calibri"/>
          <w:color w:val="000000" w:themeColor="text1"/>
          <w:kern w:val="1"/>
          <w:sz w:val="24"/>
          <w:szCs w:val="24"/>
        </w:rPr>
        <w:t>Therapeutic</w:t>
      </w:r>
      <w:r w:rsidR="001028DC" w:rsidRPr="001028DC">
        <w:rPr>
          <w:rFonts w:cs="Calibri"/>
          <w:color w:val="000000" w:themeColor="text1"/>
          <w:kern w:val="1"/>
          <w:sz w:val="24"/>
          <w:szCs w:val="24"/>
        </w:rPr>
        <w:t xml:space="preserve"> </w:t>
      </w:r>
      <w:r w:rsidRPr="001028DC">
        <w:rPr>
          <w:rFonts w:cs="Calibri"/>
          <w:color w:val="000000" w:themeColor="text1"/>
          <w:kern w:val="1"/>
          <w:sz w:val="24"/>
          <w:szCs w:val="24"/>
        </w:rPr>
        <w:t>Touch</w:t>
      </w:r>
      <w:r w:rsidR="003C2AEB" w:rsidRPr="001028DC">
        <w:rPr>
          <w:rFonts w:cs="Calibri"/>
          <w:color w:val="000000" w:themeColor="text1"/>
          <w:kern w:val="1"/>
          <w:sz w:val="24"/>
          <w:szCs w:val="24"/>
        </w:rPr>
        <w:t xml:space="preserve"> </w:t>
      </w:r>
      <w:r w:rsidRPr="001028DC">
        <w:rPr>
          <w:rFonts w:cs="Calibri"/>
          <w:color w:val="000000" w:themeColor="text1"/>
          <w:kern w:val="1"/>
          <w:sz w:val="24"/>
          <w:szCs w:val="24"/>
        </w:rPr>
        <w:t>is</w:t>
      </w:r>
      <w:r w:rsidR="003C2AEB" w:rsidRPr="001028DC">
        <w:rPr>
          <w:rFonts w:cs="Calibri"/>
          <w:color w:val="000000" w:themeColor="text1"/>
          <w:kern w:val="1"/>
          <w:sz w:val="24"/>
          <w:szCs w:val="24"/>
        </w:rPr>
        <w:t xml:space="preserve"> </w:t>
      </w:r>
      <w:r w:rsidRPr="001028DC">
        <w:rPr>
          <w:rFonts w:cs="Calibri"/>
          <w:color w:val="000000" w:themeColor="text1"/>
          <w:kern w:val="1"/>
          <w:sz w:val="24"/>
          <w:szCs w:val="24"/>
        </w:rPr>
        <w:t>based</w:t>
      </w:r>
      <w:r w:rsidR="003C2AEB" w:rsidRPr="001028DC">
        <w:rPr>
          <w:rFonts w:cs="Calibri"/>
          <w:color w:val="000000" w:themeColor="text1"/>
          <w:kern w:val="1"/>
          <w:sz w:val="24"/>
          <w:szCs w:val="24"/>
        </w:rPr>
        <w:t xml:space="preserve"> </w:t>
      </w:r>
      <w:r w:rsidRPr="001028DC">
        <w:rPr>
          <w:rFonts w:cs="Calibri"/>
          <w:color w:val="000000" w:themeColor="text1"/>
          <w:kern w:val="1"/>
          <w:sz w:val="24"/>
          <w:szCs w:val="24"/>
        </w:rPr>
        <w:t>on the concept that inherent in nature is a healing energy comprised of wholeness, compassion, and natural order. Aspects of the definition, such as wholeness</w:t>
      </w:r>
      <w:r w:rsidR="00971FB1">
        <w:rPr>
          <w:rFonts w:cs="Calibri"/>
          <w:color w:val="000000" w:themeColor="text1"/>
          <w:kern w:val="1"/>
          <w:sz w:val="24"/>
          <w:szCs w:val="24"/>
        </w:rPr>
        <w:t>,</w:t>
      </w:r>
      <w:r w:rsidRPr="001028DC">
        <w:rPr>
          <w:rFonts w:cs="Calibri"/>
          <w:color w:val="000000" w:themeColor="text1"/>
          <w:kern w:val="1"/>
          <w:sz w:val="24"/>
          <w:szCs w:val="24"/>
        </w:rPr>
        <w:t xml:space="preserve"> will be explored in classes</w:t>
      </w:r>
      <w:r w:rsidR="00971FB1">
        <w:rPr>
          <w:rFonts w:cs="Calibri"/>
          <w:color w:val="000000" w:themeColor="text1"/>
          <w:kern w:val="1"/>
          <w:sz w:val="24"/>
          <w:szCs w:val="24"/>
        </w:rPr>
        <w:t>.</w:t>
      </w:r>
      <w:r w:rsidRPr="001028DC">
        <w:rPr>
          <w:rFonts w:cs="Calibri"/>
          <w:color w:val="000000" w:themeColor="text1"/>
          <w:kern w:val="1"/>
          <w:sz w:val="24"/>
          <w:szCs w:val="24"/>
        </w:rPr>
        <w:t xml:space="preserve"> </w:t>
      </w:r>
      <w:r w:rsidR="00971FB1">
        <w:rPr>
          <w:rFonts w:cs="Calibri"/>
          <w:color w:val="000000" w:themeColor="text1"/>
          <w:kern w:val="1"/>
          <w:sz w:val="24"/>
          <w:szCs w:val="24"/>
        </w:rPr>
        <w:t>Additionally,</w:t>
      </w:r>
      <w:r w:rsidRPr="001028DC">
        <w:rPr>
          <w:rFonts w:cs="Calibri"/>
          <w:color w:val="000000" w:themeColor="text1"/>
          <w:kern w:val="1"/>
          <w:sz w:val="24"/>
          <w:szCs w:val="24"/>
        </w:rPr>
        <w:t xml:space="preserve"> information </w:t>
      </w:r>
      <w:r w:rsidR="00971FB1" w:rsidRPr="001028DC">
        <w:rPr>
          <w:rFonts w:cs="Calibri"/>
          <w:color w:val="000000" w:themeColor="text1"/>
          <w:kern w:val="1"/>
          <w:sz w:val="24"/>
          <w:szCs w:val="24"/>
        </w:rPr>
        <w:t xml:space="preserve">often </w:t>
      </w:r>
      <w:r w:rsidRPr="001028DC">
        <w:rPr>
          <w:rFonts w:cs="Calibri"/>
          <w:color w:val="000000" w:themeColor="text1"/>
          <w:kern w:val="1"/>
          <w:sz w:val="24"/>
          <w:szCs w:val="24"/>
        </w:rPr>
        <w:t>will be shared about the founders and the research backbone of TT.</w:t>
      </w:r>
    </w:p>
    <w:p w14:paraId="1946E12A" w14:textId="3DFA7DAD" w:rsidR="001619A4" w:rsidRPr="001028DC" w:rsidRDefault="001619A4" w:rsidP="005B412B">
      <w:pPr>
        <w:pStyle w:val="Heading2"/>
        <w:numPr>
          <w:ilvl w:val="0"/>
          <w:numId w:val="31"/>
        </w:numPr>
        <w:spacing w:after="0"/>
        <w:rPr>
          <w:u w:val="single"/>
        </w:rPr>
      </w:pPr>
      <w:bookmarkStart w:id="15" w:name="_Toc118381684"/>
      <w:r w:rsidRPr="001028DC">
        <w:t>Uses</w:t>
      </w:r>
      <w:r w:rsidR="001028DC">
        <w:t xml:space="preserve"> </w:t>
      </w:r>
      <w:r w:rsidRPr="001028DC">
        <w:t xml:space="preserve">of </w:t>
      </w:r>
      <w:r w:rsidRPr="001028DC">
        <w:rPr>
          <w:spacing w:val="-5"/>
        </w:rPr>
        <w:t>TT</w:t>
      </w:r>
      <w:bookmarkEnd w:id="15"/>
    </w:p>
    <w:p w14:paraId="52CE1BB2" w14:textId="59AA3156" w:rsidR="001619A4" w:rsidRPr="001028DC" w:rsidRDefault="00E75B8B" w:rsidP="001608B4">
      <w:pPr>
        <w:autoSpaceDE w:val="0"/>
        <w:autoSpaceDN w:val="0"/>
        <w:adjustRightInd w:val="0"/>
        <w:spacing w:after="240"/>
        <w:ind w:left="216"/>
        <w:rPr>
          <w:rFonts w:cs="Calibri"/>
          <w:color w:val="000000" w:themeColor="text1"/>
          <w:kern w:val="1"/>
          <w:sz w:val="24"/>
          <w:szCs w:val="24"/>
        </w:rPr>
      </w:pPr>
      <w:r>
        <w:rPr>
          <w:rFonts w:cs="Calibri"/>
          <w:color w:val="000000" w:themeColor="text1"/>
          <w:kern w:val="1"/>
          <w:sz w:val="24"/>
          <w:szCs w:val="24"/>
        </w:rPr>
        <w:t>Because</w:t>
      </w:r>
      <w:r w:rsidR="001619A4" w:rsidRPr="001028DC">
        <w:rPr>
          <w:rFonts w:cs="Calibri"/>
          <w:color w:val="000000" w:themeColor="text1"/>
          <w:kern w:val="1"/>
          <w:sz w:val="24"/>
          <w:szCs w:val="24"/>
        </w:rPr>
        <w:t xml:space="preserve"> TT can assist individuals to </w:t>
      </w:r>
      <w:r w:rsidR="0054020C" w:rsidRPr="001028DC">
        <w:rPr>
          <w:rFonts w:cs="Calibri"/>
          <w:color w:val="000000" w:themeColor="text1"/>
          <w:kern w:val="1"/>
          <w:sz w:val="24"/>
          <w:szCs w:val="24"/>
        </w:rPr>
        <w:t>relax, quiet</w:t>
      </w:r>
      <w:r w:rsidR="001619A4" w:rsidRPr="001028DC">
        <w:rPr>
          <w:rFonts w:cs="Calibri"/>
          <w:color w:val="000000" w:themeColor="text1"/>
          <w:kern w:val="1"/>
          <w:sz w:val="24"/>
          <w:szCs w:val="24"/>
        </w:rPr>
        <w:t>, ease pain</w:t>
      </w:r>
      <w:r>
        <w:rPr>
          <w:rFonts w:cs="Calibri"/>
          <w:color w:val="000000" w:themeColor="text1"/>
          <w:kern w:val="1"/>
          <w:sz w:val="24"/>
          <w:szCs w:val="24"/>
        </w:rPr>
        <w:t>,</w:t>
      </w:r>
      <w:r w:rsidR="001619A4" w:rsidRPr="001028DC">
        <w:rPr>
          <w:rFonts w:cs="Calibri"/>
          <w:color w:val="000000" w:themeColor="text1"/>
          <w:kern w:val="1"/>
          <w:sz w:val="24"/>
          <w:szCs w:val="24"/>
        </w:rPr>
        <w:t xml:space="preserve"> and regain a sense </w:t>
      </w:r>
      <w:r w:rsidR="0054020C" w:rsidRPr="001028DC">
        <w:rPr>
          <w:rFonts w:cs="Calibri"/>
          <w:color w:val="000000" w:themeColor="text1"/>
          <w:kern w:val="1"/>
          <w:sz w:val="24"/>
          <w:szCs w:val="24"/>
        </w:rPr>
        <w:t>of well-being and balance</w:t>
      </w:r>
      <w:r>
        <w:rPr>
          <w:rFonts w:cs="Calibri"/>
          <w:color w:val="000000" w:themeColor="text1"/>
          <w:kern w:val="1"/>
          <w:sz w:val="24"/>
          <w:szCs w:val="24"/>
        </w:rPr>
        <w:t>,</w:t>
      </w:r>
      <w:r w:rsidR="0054020C" w:rsidRPr="001028DC">
        <w:rPr>
          <w:rFonts w:cs="Calibri"/>
          <w:color w:val="000000" w:themeColor="text1"/>
          <w:kern w:val="1"/>
          <w:sz w:val="24"/>
          <w:szCs w:val="24"/>
        </w:rPr>
        <w:t xml:space="preserve"> TT </w:t>
      </w:r>
      <w:r>
        <w:rPr>
          <w:rFonts w:cs="Calibri"/>
          <w:color w:val="000000" w:themeColor="text1"/>
          <w:kern w:val="1"/>
          <w:sz w:val="24"/>
          <w:szCs w:val="24"/>
        </w:rPr>
        <w:t>plays</w:t>
      </w:r>
      <w:r w:rsidR="0054020C" w:rsidRPr="001028DC">
        <w:rPr>
          <w:rFonts w:cs="Calibri"/>
          <w:color w:val="000000" w:themeColor="text1"/>
          <w:kern w:val="1"/>
          <w:sz w:val="24"/>
          <w:szCs w:val="24"/>
        </w:rPr>
        <w:t xml:space="preserve"> </w:t>
      </w:r>
      <w:r>
        <w:rPr>
          <w:rFonts w:cs="Calibri"/>
          <w:color w:val="000000" w:themeColor="text1"/>
          <w:kern w:val="1"/>
          <w:sz w:val="24"/>
          <w:szCs w:val="24"/>
        </w:rPr>
        <w:t xml:space="preserve">an </w:t>
      </w:r>
      <w:r w:rsidR="001619A4" w:rsidRPr="001028DC">
        <w:rPr>
          <w:rFonts w:cs="Calibri"/>
          <w:color w:val="000000" w:themeColor="text1"/>
          <w:kern w:val="1"/>
          <w:sz w:val="24"/>
          <w:szCs w:val="24"/>
        </w:rPr>
        <w:t>important</w:t>
      </w:r>
      <w:r w:rsidR="00774001" w:rsidRPr="001028DC">
        <w:rPr>
          <w:rFonts w:cs="Calibri"/>
          <w:color w:val="000000" w:themeColor="text1"/>
          <w:kern w:val="1"/>
          <w:sz w:val="24"/>
          <w:szCs w:val="24"/>
        </w:rPr>
        <w:t xml:space="preserve"> </w:t>
      </w:r>
      <w:r w:rsidR="001619A4" w:rsidRPr="001028DC">
        <w:rPr>
          <w:rFonts w:cs="Calibri"/>
          <w:color w:val="000000" w:themeColor="text1"/>
          <w:kern w:val="1"/>
          <w:sz w:val="24"/>
          <w:szCs w:val="24"/>
        </w:rPr>
        <w:t>role</w:t>
      </w:r>
      <w:r w:rsidR="00774001" w:rsidRPr="001028DC">
        <w:rPr>
          <w:rFonts w:cs="Calibri"/>
          <w:color w:val="000000" w:themeColor="text1"/>
          <w:kern w:val="1"/>
          <w:sz w:val="24"/>
          <w:szCs w:val="24"/>
        </w:rPr>
        <w:t xml:space="preserve"> </w:t>
      </w:r>
      <w:r w:rsidR="001619A4" w:rsidRPr="001028DC">
        <w:rPr>
          <w:rFonts w:cs="Calibri"/>
          <w:color w:val="000000" w:themeColor="text1"/>
          <w:kern w:val="1"/>
          <w:sz w:val="24"/>
          <w:szCs w:val="24"/>
        </w:rPr>
        <w:t>in</w:t>
      </w:r>
      <w:r w:rsidR="00774001" w:rsidRPr="001028DC">
        <w:rPr>
          <w:rFonts w:cs="Calibri"/>
          <w:color w:val="000000" w:themeColor="text1"/>
          <w:kern w:val="1"/>
          <w:sz w:val="24"/>
          <w:szCs w:val="24"/>
        </w:rPr>
        <w:t xml:space="preserve"> </w:t>
      </w:r>
      <w:r>
        <w:rPr>
          <w:rFonts w:cs="Calibri"/>
          <w:color w:val="000000" w:themeColor="text1"/>
          <w:kern w:val="1"/>
          <w:sz w:val="24"/>
          <w:szCs w:val="24"/>
        </w:rPr>
        <w:t>today’s</w:t>
      </w:r>
      <w:r w:rsidR="00774001" w:rsidRPr="001028DC">
        <w:rPr>
          <w:rFonts w:cs="Calibri"/>
          <w:color w:val="000000" w:themeColor="text1"/>
          <w:kern w:val="1"/>
          <w:sz w:val="24"/>
          <w:szCs w:val="24"/>
        </w:rPr>
        <w:t xml:space="preserve"> </w:t>
      </w:r>
      <w:r w:rsidR="001619A4" w:rsidRPr="001028DC">
        <w:rPr>
          <w:rFonts w:cs="Calibri"/>
          <w:color w:val="000000" w:themeColor="text1"/>
          <w:kern w:val="1"/>
          <w:sz w:val="24"/>
          <w:szCs w:val="24"/>
        </w:rPr>
        <w:t>world.</w:t>
      </w:r>
      <w:r>
        <w:rPr>
          <w:rFonts w:cs="Calibri"/>
          <w:color w:val="000000" w:themeColor="text1"/>
          <w:kern w:val="1"/>
          <w:sz w:val="24"/>
          <w:szCs w:val="24"/>
        </w:rPr>
        <w:t xml:space="preserve"> </w:t>
      </w:r>
      <w:r w:rsidR="001619A4" w:rsidRPr="001028DC">
        <w:rPr>
          <w:rFonts w:cs="Calibri"/>
          <w:color w:val="000000" w:themeColor="text1"/>
          <w:kern w:val="1"/>
          <w:sz w:val="24"/>
          <w:szCs w:val="24"/>
        </w:rPr>
        <w:t>TT</w:t>
      </w:r>
      <w:r w:rsidR="00774001" w:rsidRPr="001028DC">
        <w:rPr>
          <w:rFonts w:cs="Calibri"/>
          <w:color w:val="000000" w:themeColor="text1"/>
          <w:kern w:val="1"/>
          <w:sz w:val="24"/>
          <w:szCs w:val="24"/>
        </w:rPr>
        <w:t xml:space="preserve"> </w:t>
      </w:r>
      <w:r w:rsidR="001619A4" w:rsidRPr="001028DC">
        <w:rPr>
          <w:rFonts w:cs="Calibri"/>
          <w:color w:val="000000" w:themeColor="text1"/>
          <w:kern w:val="1"/>
          <w:sz w:val="24"/>
          <w:szCs w:val="24"/>
        </w:rPr>
        <w:t>is</w:t>
      </w:r>
      <w:r w:rsidR="00774001" w:rsidRPr="001028DC">
        <w:rPr>
          <w:rFonts w:cs="Calibri"/>
          <w:color w:val="000000" w:themeColor="text1"/>
          <w:kern w:val="1"/>
          <w:sz w:val="24"/>
          <w:szCs w:val="24"/>
        </w:rPr>
        <w:t xml:space="preserve"> </w:t>
      </w:r>
      <w:r w:rsidR="001619A4" w:rsidRPr="001028DC">
        <w:rPr>
          <w:rFonts w:cs="Calibri"/>
          <w:color w:val="000000" w:themeColor="text1"/>
          <w:kern w:val="1"/>
          <w:sz w:val="24"/>
          <w:szCs w:val="24"/>
        </w:rPr>
        <w:t>also</w:t>
      </w:r>
      <w:r w:rsidR="00774001" w:rsidRPr="001028DC">
        <w:rPr>
          <w:rFonts w:cs="Calibri"/>
          <w:color w:val="000000" w:themeColor="text1"/>
          <w:kern w:val="1"/>
          <w:sz w:val="24"/>
          <w:szCs w:val="24"/>
        </w:rPr>
        <w:t xml:space="preserve"> </w:t>
      </w:r>
      <w:r w:rsidR="001619A4" w:rsidRPr="001028DC">
        <w:rPr>
          <w:rFonts w:cs="Calibri"/>
          <w:color w:val="000000" w:themeColor="text1"/>
          <w:kern w:val="1"/>
          <w:sz w:val="24"/>
          <w:szCs w:val="24"/>
        </w:rPr>
        <w:t>used</w:t>
      </w:r>
      <w:r w:rsidR="00774001" w:rsidRPr="001028DC">
        <w:rPr>
          <w:rFonts w:cs="Calibri"/>
          <w:color w:val="000000" w:themeColor="text1"/>
          <w:kern w:val="1"/>
          <w:sz w:val="24"/>
          <w:szCs w:val="24"/>
        </w:rPr>
        <w:t xml:space="preserve"> </w:t>
      </w:r>
      <w:r w:rsidR="001619A4" w:rsidRPr="001028DC">
        <w:rPr>
          <w:rFonts w:cs="Calibri"/>
          <w:color w:val="000000" w:themeColor="text1"/>
          <w:kern w:val="1"/>
          <w:sz w:val="24"/>
          <w:szCs w:val="24"/>
        </w:rPr>
        <w:t>to</w:t>
      </w:r>
      <w:r w:rsidR="00774001" w:rsidRPr="001028DC">
        <w:rPr>
          <w:rFonts w:cs="Calibri"/>
          <w:color w:val="000000" w:themeColor="text1"/>
          <w:kern w:val="1"/>
          <w:sz w:val="24"/>
          <w:szCs w:val="24"/>
        </w:rPr>
        <w:t xml:space="preserve"> </w:t>
      </w:r>
      <w:r w:rsidR="001619A4" w:rsidRPr="001028DC">
        <w:rPr>
          <w:rFonts w:cs="Calibri"/>
          <w:color w:val="000000" w:themeColor="text1"/>
          <w:kern w:val="1"/>
          <w:sz w:val="24"/>
          <w:szCs w:val="24"/>
        </w:rPr>
        <w:t>promote</w:t>
      </w:r>
      <w:r w:rsidR="00774001" w:rsidRPr="001028DC">
        <w:rPr>
          <w:rFonts w:cs="Calibri"/>
          <w:color w:val="000000" w:themeColor="text1"/>
          <w:kern w:val="1"/>
          <w:sz w:val="24"/>
          <w:szCs w:val="24"/>
        </w:rPr>
        <w:t xml:space="preserve"> </w:t>
      </w:r>
      <w:r w:rsidR="001619A4" w:rsidRPr="001028DC">
        <w:rPr>
          <w:rFonts w:cs="Calibri"/>
          <w:color w:val="000000" w:themeColor="text1"/>
          <w:kern w:val="1"/>
          <w:sz w:val="24"/>
          <w:szCs w:val="24"/>
        </w:rPr>
        <w:t xml:space="preserve">healing, </w:t>
      </w:r>
      <w:r w:rsidR="00971FB1">
        <w:rPr>
          <w:rFonts w:cs="Calibri"/>
          <w:color w:val="000000" w:themeColor="text1"/>
          <w:kern w:val="1"/>
          <w:sz w:val="24"/>
          <w:szCs w:val="24"/>
        </w:rPr>
        <w:t xml:space="preserve">and </w:t>
      </w:r>
      <w:r w:rsidR="0054020C" w:rsidRPr="001028DC">
        <w:rPr>
          <w:rFonts w:cs="Calibri"/>
          <w:color w:val="000000" w:themeColor="text1"/>
          <w:kern w:val="1"/>
          <w:sz w:val="24"/>
          <w:szCs w:val="24"/>
        </w:rPr>
        <w:t xml:space="preserve">stimulate flow </w:t>
      </w:r>
      <w:r w:rsidR="00971FB1">
        <w:rPr>
          <w:rFonts w:cs="Calibri"/>
          <w:color w:val="000000" w:themeColor="text1"/>
          <w:kern w:val="1"/>
          <w:sz w:val="24"/>
          <w:szCs w:val="24"/>
        </w:rPr>
        <w:t>through</w:t>
      </w:r>
      <w:r w:rsidR="0054020C" w:rsidRPr="001028DC">
        <w:rPr>
          <w:rFonts w:cs="Calibri"/>
          <w:color w:val="000000" w:themeColor="text1"/>
          <w:kern w:val="1"/>
          <w:sz w:val="24"/>
          <w:szCs w:val="24"/>
        </w:rPr>
        <w:t xml:space="preserve"> blocked</w:t>
      </w:r>
      <w:r w:rsidR="00774001" w:rsidRPr="001028DC">
        <w:rPr>
          <w:rFonts w:cs="Calibri"/>
          <w:color w:val="000000" w:themeColor="text1"/>
          <w:kern w:val="1"/>
          <w:sz w:val="24"/>
          <w:szCs w:val="24"/>
        </w:rPr>
        <w:t xml:space="preserve"> </w:t>
      </w:r>
      <w:r w:rsidR="0054020C" w:rsidRPr="001028DC">
        <w:rPr>
          <w:rFonts w:cs="Calibri"/>
          <w:kern w:val="1"/>
          <w:sz w:val="24"/>
          <w:szCs w:val="24"/>
        </w:rPr>
        <w:t xml:space="preserve">or </w:t>
      </w:r>
      <w:r w:rsidR="00520D20" w:rsidRPr="001028DC">
        <w:rPr>
          <w:rFonts w:cs="Calibri"/>
          <w:kern w:val="1"/>
          <w:sz w:val="24"/>
          <w:szCs w:val="24"/>
        </w:rPr>
        <w:t>stagnate</w:t>
      </w:r>
      <w:r w:rsidR="00774001" w:rsidRPr="001028DC">
        <w:rPr>
          <w:rFonts w:cs="Calibri"/>
          <w:kern w:val="1"/>
          <w:sz w:val="24"/>
          <w:szCs w:val="24"/>
        </w:rPr>
        <w:t xml:space="preserve"> </w:t>
      </w:r>
      <w:r w:rsidR="001619A4" w:rsidRPr="001028DC">
        <w:rPr>
          <w:rFonts w:cs="Calibri"/>
          <w:kern w:val="1"/>
          <w:sz w:val="24"/>
          <w:szCs w:val="24"/>
        </w:rPr>
        <w:t>energy</w:t>
      </w:r>
      <w:r w:rsidR="001619A4" w:rsidRPr="001028DC">
        <w:rPr>
          <w:rFonts w:cs="Calibri"/>
          <w:color w:val="000000" w:themeColor="text1"/>
          <w:kern w:val="1"/>
          <w:sz w:val="24"/>
          <w:szCs w:val="24"/>
        </w:rPr>
        <w:t xml:space="preserve"> patterns</w:t>
      </w:r>
      <w:r>
        <w:rPr>
          <w:rFonts w:cs="Calibri"/>
          <w:color w:val="000000" w:themeColor="text1"/>
          <w:kern w:val="1"/>
          <w:sz w:val="24"/>
          <w:szCs w:val="24"/>
        </w:rPr>
        <w:t>.</w:t>
      </w:r>
      <w:r w:rsidR="00774001" w:rsidRPr="001028DC">
        <w:rPr>
          <w:rFonts w:cs="Calibri"/>
          <w:color w:val="000000" w:themeColor="text1"/>
          <w:kern w:val="1"/>
          <w:sz w:val="24"/>
          <w:szCs w:val="24"/>
        </w:rPr>
        <w:t xml:space="preserve"> </w:t>
      </w:r>
      <w:r w:rsidR="00971FB1">
        <w:rPr>
          <w:rFonts w:cs="Calibri"/>
          <w:color w:val="000000" w:themeColor="text1"/>
          <w:kern w:val="1"/>
          <w:sz w:val="24"/>
          <w:szCs w:val="24"/>
        </w:rPr>
        <w:t>In</w:t>
      </w:r>
      <w:r w:rsidR="001619A4" w:rsidRPr="001028DC">
        <w:rPr>
          <w:rFonts w:cs="Calibri"/>
          <w:color w:val="000000" w:themeColor="text1"/>
          <w:kern w:val="1"/>
          <w:sz w:val="24"/>
          <w:szCs w:val="24"/>
        </w:rPr>
        <w:t xml:space="preserve"> the TTCC courses, </w:t>
      </w:r>
      <w:r w:rsidR="0054020C" w:rsidRPr="001028DC">
        <w:rPr>
          <w:rFonts w:cs="Calibri"/>
          <w:color w:val="000000" w:themeColor="text1"/>
          <w:kern w:val="1"/>
          <w:sz w:val="24"/>
          <w:szCs w:val="24"/>
        </w:rPr>
        <w:t xml:space="preserve">however, </w:t>
      </w:r>
      <w:r w:rsidR="001619A4" w:rsidRPr="001028DC">
        <w:rPr>
          <w:rFonts w:cs="Calibri"/>
          <w:color w:val="000000" w:themeColor="text1"/>
          <w:kern w:val="1"/>
          <w:sz w:val="24"/>
          <w:szCs w:val="24"/>
        </w:rPr>
        <w:t>teachers/facilitators will assist individuals to deal with stress, fatigue, pain, distress, or anxiety.</w:t>
      </w:r>
    </w:p>
    <w:p w14:paraId="297B2387" w14:textId="45160674" w:rsidR="001619A4" w:rsidRPr="000F69AF" w:rsidRDefault="001619A4" w:rsidP="005B412B">
      <w:pPr>
        <w:pStyle w:val="Heading2"/>
        <w:numPr>
          <w:ilvl w:val="0"/>
          <w:numId w:val="31"/>
        </w:numPr>
        <w:spacing w:after="0"/>
      </w:pPr>
      <w:bookmarkStart w:id="16" w:name="_Toc118381685"/>
      <w:r w:rsidRPr="000F69AF">
        <w:t>Centering</w:t>
      </w:r>
      <w:r w:rsidR="00774001" w:rsidRPr="000F69AF">
        <w:t xml:space="preserve"> </w:t>
      </w:r>
      <w:r w:rsidRPr="000F69AF">
        <w:t>and</w:t>
      </w:r>
      <w:r w:rsidR="00774001" w:rsidRPr="000F69AF">
        <w:t xml:space="preserve"> </w:t>
      </w:r>
      <w:r w:rsidRPr="000F69AF">
        <w:t>Grounding</w:t>
      </w:r>
      <w:bookmarkEnd w:id="16"/>
    </w:p>
    <w:p w14:paraId="740EBEC4" w14:textId="78E7E627" w:rsidR="00B539A9" w:rsidRPr="001028DC" w:rsidRDefault="001619A4" w:rsidP="001608B4">
      <w:pPr>
        <w:tabs>
          <w:tab w:val="left" w:pos="709"/>
        </w:tabs>
        <w:autoSpaceDE w:val="0"/>
        <w:autoSpaceDN w:val="0"/>
        <w:adjustRightInd w:val="0"/>
        <w:ind w:left="180" w:right="4" w:hanging="720"/>
        <w:rPr>
          <w:rFonts w:cs="Calibri"/>
          <w:color w:val="000000" w:themeColor="text1"/>
          <w:kern w:val="24"/>
          <w:sz w:val="24"/>
          <w:szCs w:val="24"/>
        </w:rPr>
      </w:pPr>
      <w:r w:rsidRPr="001028DC">
        <w:rPr>
          <w:rFonts w:cs="Calibri"/>
          <w:color w:val="000000" w:themeColor="text1"/>
          <w:kern w:val="24"/>
          <w:sz w:val="24"/>
          <w:szCs w:val="24"/>
        </w:rPr>
        <w:tab/>
      </w:r>
      <w:r w:rsidR="00B539A9" w:rsidRPr="001028DC">
        <w:rPr>
          <w:rFonts w:cs="Calibri"/>
          <w:color w:val="000000" w:themeColor="text1"/>
          <w:kern w:val="24"/>
          <w:sz w:val="24"/>
          <w:szCs w:val="24"/>
        </w:rPr>
        <w:t>Centering is a process of quieting the mind, focusing one’s awareness, and connecting with the</w:t>
      </w:r>
      <w:r w:rsidR="00E75B8B">
        <w:rPr>
          <w:rFonts w:cs="Calibri"/>
          <w:color w:val="000000" w:themeColor="text1"/>
          <w:kern w:val="24"/>
          <w:sz w:val="24"/>
          <w:szCs w:val="24"/>
        </w:rPr>
        <w:t xml:space="preserve"> </w:t>
      </w:r>
      <w:r w:rsidR="00B539A9" w:rsidRPr="001028DC">
        <w:rPr>
          <w:rFonts w:cs="Calibri"/>
          <w:color w:val="000000" w:themeColor="text1"/>
          <w:kern w:val="24"/>
          <w:sz w:val="24"/>
          <w:szCs w:val="24"/>
        </w:rPr>
        <w:t xml:space="preserve">stillness or peace within. </w:t>
      </w:r>
      <w:r w:rsidR="00E75B8B">
        <w:rPr>
          <w:rFonts w:cs="Calibri"/>
          <w:color w:val="000000" w:themeColor="text1"/>
          <w:kern w:val="24"/>
          <w:sz w:val="24"/>
          <w:szCs w:val="24"/>
        </w:rPr>
        <w:t xml:space="preserve"> </w:t>
      </w:r>
      <w:r w:rsidR="00B539A9" w:rsidRPr="001028DC">
        <w:rPr>
          <w:rFonts w:cs="Calibri"/>
          <w:color w:val="000000" w:themeColor="text1"/>
          <w:kern w:val="24"/>
          <w:sz w:val="24"/>
          <w:szCs w:val="24"/>
        </w:rPr>
        <w:t>We use Dora</w:t>
      </w:r>
      <w:r w:rsidR="00030669">
        <w:rPr>
          <w:rFonts w:cs="Calibri"/>
          <w:strike/>
          <w:color w:val="000000" w:themeColor="text1"/>
          <w:kern w:val="24"/>
          <w:sz w:val="24"/>
          <w:szCs w:val="24"/>
        </w:rPr>
        <w:t xml:space="preserve"> </w:t>
      </w:r>
      <w:r w:rsidR="00F17388" w:rsidRPr="00030669">
        <w:rPr>
          <w:rFonts w:cs="Calibri"/>
          <w:kern w:val="24"/>
          <w:sz w:val="24"/>
          <w:szCs w:val="24"/>
        </w:rPr>
        <w:t xml:space="preserve">Van Gelder Kunz’ </w:t>
      </w:r>
      <w:r w:rsidR="00B539A9" w:rsidRPr="001028DC">
        <w:rPr>
          <w:rFonts w:cs="Calibri"/>
          <w:color w:val="000000" w:themeColor="text1"/>
          <w:kern w:val="24"/>
          <w:sz w:val="24"/>
          <w:szCs w:val="24"/>
        </w:rPr>
        <w:t xml:space="preserve">explanation </w:t>
      </w:r>
      <w:r w:rsidR="001608B4">
        <w:rPr>
          <w:rFonts w:cs="Calibri"/>
          <w:color w:val="000000" w:themeColor="text1"/>
          <w:kern w:val="24"/>
          <w:sz w:val="24"/>
          <w:szCs w:val="24"/>
        </w:rPr>
        <w:t>of</w:t>
      </w:r>
      <w:r w:rsidR="00B539A9" w:rsidRPr="001028DC">
        <w:rPr>
          <w:rFonts w:cs="Calibri"/>
          <w:color w:val="000000" w:themeColor="text1"/>
          <w:kern w:val="24"/>
          <w:sz w:val="24"/>
          <w:szCs w:val="24"/>
        </w:rPr>
        <w:t xml:space="preserve"> centering, “Relaxing the heart center, which I call centering.” </w:t>
      </w:r>
      <w:r w:rsidR="001608B4">
        <w:rPr>
          <w:rFonts w:cs="Calibri"/>
          <w:color w:val="000000" w:themeColor="text1"/>
          <w:kern w:val="24"/>
          <w:sz w:val="24"/>
          <w:szCs w:val="24"/>
        </w:rPr>
        <w:t xml:space="preserve"> </w:t>
      </w:r>
      <w:r w:rsidR="00B539A9" w:rsidRPr="001028DC">
        <w:rPr>
          <w:rFonts w:cs="Calibri"/>
          <w:color w:val="000000" w:themeColor="text1"/>
          <w:kern w:val="24"/>
          <w:sz w:val="24"/>
          <w:szCs w:val="24"/>
        </w:rPr>
        <w:t>This way of centering is the link to unity, to universal energies, to one’s inner self</w:t>
      </w:r>
      <w:r w:rsidR="001608B4">
        <w:rPr>
          <w:rFonts w:cs="Calibri"/>
          <w:color w:val="000000" w:themeColor="text1"/>
          <w:kern w:val="24"/>
          <w:sz w:val="24"/>
          <w:szCs w:val="24"/>
        </w:rPr>
        <w:t>,</w:t>
      </w:r>
      <w:r w:rsidR="00B539A9" w:rsidRPr="001028DC">
        <w:rPr>
          <w:rFonts w:cs="Calibri"/>
          <w:color w:val="000000" w:themeColor="text1"/>
          <w:kern w:val="24"/>
          <w:sz w:val="24"/>
          <w:szCs w:val="24"/>
        </w:rPr>
        <w:t xml:space="preserve"> and to sustained centering. It is how we enter into a healing relationship. </w:t>
      </w:r>
    </w:p>
    <w:p w14:paraId="74B96567" w14:textId="77777777" w:rsidR="001619A4" w:rsidRPr="001028DC" w:rsidRDefault="001619A4" w:rsidP="004109DF">
      <w:pPr>
        <w:autoSpaceDE w:val="0"/>
        <w:autoSpaceDN w:val="0"/>
        <w:adjustRightInd w:val="0"/>
        <w:ind w:left="180" w:right="4"/>
        <w:jc w:val="both"/>
        <w:rPr>
          <w:rFonts w:cs="Calibri"/>
          <w:color w:val="000000" w:themeColor="text1"/>
          <w:kern w:val="24"/>
          <w:sz w:val="24"/>
          <w:szCs w:val="24"/>
        </w:rPr>
      </w:pPr>
      <w:r w:rsidRPr="001028DC">
        <w:rPr>
          <w:rFonts w:cs="Calibri"/>
          <w:color w:val="000000" w:themeColor="text1"/>
          <w:kern w:val="24"/>
          <w:sz w:val="24"/>
          <w:szCs w:val="24"/>
        </w:rPr>
        <w:t>Grounding is a process of facilitating one’s connection with the environment and the earth to help direct of the flow of universal energy through and within the healing partner.</w:t>
      </w:r>
    </w:p>
    <w:p w14:paraId="0BDDD37B" w14:textId="79025944" w:rsidR="001619A4" w:rsidRPr="001028DC" w:rsidRDefault="001619A4" w:rsidP="00032215">
      <w:pPr>
        <w:autoSpaceDE w:val="0"/>
        <w:autoSpaceDN w:val="0"/>
        <w:adjustRightInd w:val="0"/>
        <w:spacing w:after="240"/>
        <w:ind w:left="187"/>
        <w:jc w:val="both"/>
        <w:rPr>
          <w:rFonts w:cs="Calibri"/>
          <w:color w:val="000000" w:themeColor="text1"/>
          <w:kern w:val="24"/>
          <w:sz w:val="24"/>
          <w:szCs w:val="24"/>
        </w:rPr>
      </w:pPr>
      <w:r w:rsidRPr="001028DC">
        <w:rPr>
          <w:rFonts w:cs="Calibri"/>
          <w:color w:val="000000" w:themeColor="text1"/>
          <w:kern w:val="24"/>
          <w:sz w:val="24"/>
          <w:szCs w:val="24"/>
        </w:rPr>
        <w:t>Centering</w:t>
      </w:r>
      <w:r w:rsidR="003C2AEB" w:rsidRPr="001028DC">
        <w:rPr>
          <w:rFonts w:cs="Calibri"/>
          <w:color w:val="000000" w:themeColor="text1"/>
          <w:kern w:val="24"/>
          <w:sz w:val="24"/>
          <w:szCs w:val="24"/>
        </w:rPr>
        <w:t xml:space="preserve"> </w:t>
      </w:r>
      <w:r w:rsidRPr="001028DC">
        <w:rPr>
          <w:rFonts w:cs="Calibri"/>
          <w:color w:val="000000" w:themeColor="text1"/>
          <w:kern w:val="24"/>
          <w:sz w:val="24"/>
          <w:szCs w:val="24"/>
        </w:rPr>
        <w:t>and</w:t>
      </w:r>
      <w:r w:rsidR="003C2AEB" w:rsidRPr="001028DC">
        <w:rPr>
          <w:rFonts w:cs="Calibri"/>
          <w:color w:val="000000" w:themeColor="text1"/>
          <w:kern w:val="24"/>
          <w:sz w:val="24"/>
          <w:szCs w:val="24"/>
        </w:rPr>
        <w:t xml:space="preserve"> </w:t>
      </w:r>
      <w:r w:rsidRPr="001028DC">
        <w:rPr>
          <w:rFonts w:cs="Calibri"/>
          <w:color w:val="000000" w:themeColor="text1"/>
          <w:kern w:val="24"/>
          <w:sz w:val="24"/>
          <w:szCs w:val="24"/>
        </w:rPr>
        <w:t>grounding</w:t>
      </w:r>
      <w:r w:rsidR="003C2AEB" w:rsidRPr="001028DC">
        <w:rPr>
          <w:rFonts w:cs="Calibri"/>
          <w:color w:val="000000" w:themeColor="text1"/>
          <w:kern w:val="24"/>
          <w:sz w:val="24"/>
          <w:szCs w:val="24"/>
        </w:rPr>
        <w:t xml:space="preserve"> </w:t>
      </w:r>
      <w:r w:rsidRPr="001028DC">
        <w:rPr>
          <w:rFonts w:cs="Calibri"/>
          <w:color w:val="000000" w:themeColor="text1"/>
          <w:kern w:val="24"/>
          <w:sz w:val="24"/>
          <w:szCs w:val="24"/>
        </w:rPr>
        <w:t>are</w:t>
      </w:r>
      <w:r w:rsidR="003C2AEB" w:rsidRPr="001028DC">
        <w:rPr>
          <w:rFonts w:cs="Calibri"/>
          <w:color w:val="000000" w:themeColor="text1"/>
          <w:kern w:val="24"/>
          <w:sz w:val="24"/>
          <w:szCs w:val="24"/>
        </w:rPr>
        <w:t xml:space="preserve"> critical t</w:t>
      </w:r>
      <w:r w:rsidRPr="001028DC">
        <w:rPr>
          <w:rFonts w:cs="Calibri"/>
          <w:color w:val="000000" w:themeColor="text1"/>
          <w:kern w:val="24"/>
          <w:sz w:val="24"/>
          <w:szCs w:val="24"/>
        </w:rPr>
        <w:t>o</w:t>
      </w:r>
      <w:r w:rsidR="00E75B8B">
        <w:rPr>
          <w:rFonts w:cs="Calibri"/>
          <w:color w:val="000000" w:themeColor="text1"/>
          <w:kern w:val="24"/>
          <w:sz w:val="24"/>
          <w:szCs w:val="24"/>
        </w:rPr>
        <w:t xml:space="preserve"> </w:t>
      </w:r>
      <w:r w:rsidRPr="001028DC">
        <w:rPr>
          <w:rFonts w:cs="Calibri"/>
          <w:color w:val="000000" w:themeColor="text1"/>
          <w:kern w:val="24"/>
          <w:sz w:val="24"/>
          <w:szCs w:val="24"/>
        </w:rPr>
        <w:t>one’s</w:t>
      </w:r>
      <w:r w:rsidR="003C2AEB" w:rsidRPr="001028DC">
        <w:rPr>
          <w:rFonts w:cs="Calibri"/>
          <w:color w:val="000000" w:themeColor="text1"/>
          <w:kern w:val="24"/>
          <w:sz w:val="24"/>
          <w:szCs w:val="24"/>
        </w:rPr>
        <w:t xml:space="preserve"> </w:t>
      </w:r>
      <w:r w:rsidRPr="001028DC">
        <w:rPr>
          <w:rFonts w:cs="Calibri"/>
          <w:color w:val="000000" w:themeColor="text1"/>
          <w:kern w:val="24"/>
          <w:sz w:val="24"/>
          <w:szCs w:val="24"/>
        </w:rPr>
        <w:t>well-being</w:t>
      </w:r>
      <w:r w:rsidR="003C2AEB" w:rsidRPr="001028DC">
        <w:rPr>
          <w:rFonts w:cs="Calibri"/>
          <w:color w:val="000000" w:themeColor="text1"/>
          <w:kern w:val="24"/>
          <w:sz w:val="24"/>
          <w:szCs w:val="24"/>
        </w:rPr>
        <w:t xml:space="preserve"> </w:t>
      </w:r>
      <w:r w:rsidRPr="001028DC">
        <w:rPr>
          <w:rFonts w:cs="Calibri"/>
          <w:color w:val="000000" w:themeColor="text1"/>
          <w:kern w:val="24"/>
          <w:sz w:val="24"/>
          <w:szCs w:val="24"/>
        </w:rPr>
        <w:t>and</w:t>
      </w:r>
      <w:r w:rsidR="003C2AEB" w:rsidRPr="001028DC">
        <w:rPr>
          <w:rFonts w:cs="Calibri"/>
          <w:color w:val="000000" w:themeColor="text1"/>
          <w:kern w:val="24"/>
          <w:sz w:val="24"/>
          <w:szCs w:val="24"/>
        </w:rPr>
        <w:t xml:space="preserve"> </w:t>
      </w:r>
      <w:r w:rsidRPr="001028DC">
        <w:rPr>
          <w:rFonts w:cs="Calibri"/>
          <w:color w:val="000000" w:themeColor="text1"/>
          <w:kern w:val="24"/>
          <w:sz w:val="24"/>
          <w:szCs w:val="24"/>
        </w:rPr>
        <w:t>the</w:t>
      </w:r>
      <w:r w:rsidR="003C2AEB" w:rsidRPr="001028DC">
        <w:rPr>
          <w:rFonts w:cs="Calibri"/>
          <w:color w:val="000000" w:themeColor="text1"/>
          <w:kern w:val="24"/>
          <w:sz w:val="24"/>
          <w:szCs w:val="24"/>
        </w:rPr>
        <w:t xml:space="preserve"> </w:t>
      </w:r>
      <w:r w:rsidRPr="001028DC">
        <w:rPr>
          <w:rFonts w:cs="Calibri"/>
          <w:color w:val="000000" w:themeColor="text1"/>
          <w:kern w:val="24"/>
          <w:sz w:val="24"/>
          <w:szCs w:val="24"/>
        </w:rPr>
        <w:t>well-being</w:t>
      </w:r>
      <w:r w:rsidR="003C2AEB" w:rsidRPr="001028DC">
        <w:rPr>
          <w:rFonts w:cs="Calibri"/>
          <w:color w:val="000000" w:themeColor="text1"/>
          <w:kern w:val="24"/>
          <w:sz w:val="24"/>
          <w:szCs w:val="24"/>
        </w:rPr>
        <w:t xml:space="preserve"> </w:t>
      </w:r>
      <w:r w:rsidRPr="001028DC">
        <w:rPr>
          <w:rFonts w:cs="Calibri"/>
          <w:color w:val="000000" w:themeColor="text1"/>
          <w:kern w:val="24"/>
          <w:sz w:val="24"/>
          <w:szCs w:val="24"/>
        </w:rPr>
        <w:t>of</w:t>
      </w:r>
      <w:r w:rsidR="003C2AEB" w:rsidRPr="001028DC">
        <w:rPr>
          <w:rFonts w:cs="Calibri"/>
          <w:color w:val="000000" w:themeColor="text1"/>
          <w:kern w:val="24"/>
          <w:sz w:val="24"/>
          <w:szCs w:val="24"/>
        </w:rPr>
        <w:t xml:space="preserve"> </w:t>
      </w:r>
      <w:r w:rsidRPr="001028DC">
        <w:rPr>
          <w:rFonts w:cs="Calibri"/>
          <w:color w:val="000000" w:themeColor="text1"/>
          <w:kern w:val="24"/>
          <w:sz w:val="24"/>
          <w:szCs w:val="24"/>
        </w:rPr>
        <w:t>healing</w:t>
      </w:r>
      <w:r w:rsidR="003C2AEB" w:rsidRPr="001028DC">
        <w:rPr>
          <w:rFonts w:cs="Calibri"/>
          <w:color w:val="000000" w:themeColor="text1"/>
          <w:kern w:val="24"/>
          <w:sz w:val="24"/>
          <w:szCs w:val="24"/>
        </w:rPr>
        <w:t xml:space="preserve"> </w:t>
      </w:r>
      <w:r w:rsidRPr="001028DC">
        <w:rPr>
          <w:rFonts w:cs="Calibri"/>
          <w:color w:val="000000" w:themeColor="text1"/>
          <w:kern w:val="24"/>
          <w:sz w:val="24"/>
          <w:szCs w:val="24"/>
        </w:rPr>
        <w:t>partners, thus are key components of TTCC courses.</w:t>
      </w:r>
    </w:p>
    <w:p w14:paraId="5806C064" w14:textId="1CAFB752" w:rsidR="001619A4" w:rsidRPr="001028DC" w:rsidRDefault="001619A4" w:rsidP="005B412B">
      <w:pPr>
        <w:pStyle w:val="Heading2"/>
        <w:numPr>
          <w:ilvl w:val="0"/>
          <w:numId w:val="31"/>
        </w:numPr>
        <w:spacing w:after="0"/>
        <w:rPr>
          <w:u w:val="single"/>
        </w:rPr>
      </w:pPr>
      <w:bookmarkStart w:id="17" w:name="_Toc118381686"/>
      <w:r w:rsidRPr="001028DC">
        <w:t>Compassion</w:t>
      </w:r>
      <w:bookmarkEnd w:id="17"/>
    </w:p>
    <w:p w14:paraId="72145DDB" w14:textId="78426A72" w:rsidR="00894040" w:rsidRDefault="001619A4" w:rsidP="00032215">
      <w:pPr>
        <w:autoSpaceDE w:val="0"/>
        <w:autoSpaceDN w:val="0"/>
        <w:adjustRightInd w:val="0"/>
        <w:spacing w:after="240"/>
        <w:ind w:left="187" w:firstLine="14"/>
        <w:rPr>
          <w:rFonts w:cs="Calibri"/>
          <w:color w:val="000000" w:themeColor="text1"/>
          <w:kern w:val="24"/>
          <w:sz w:val="24"/>
          <w:szCs w:val="24"/>
        </w:rPr>
      </w:pPr>
      <w:r w:rsidRPr="001028DC">
        <w:rPr>
          <w:rFonts w:cs="Calibri"/>
          <w:color w:val="000000" w:themeColor="text1"/>
          <w:kern w:val="24"/>
          <w:sz w:val="24"/>
          <w:szCs w:val="24"/>
        </w:rPr>
        <w:t>Compassion is the ability to separate oneself from the situation and clearly look at a situation with an engaged heart. Not only does compassion motivate people to go out of their way to relieve the physical, mental</w:t>
      </w:r>
      <w:r w:rsidR="00E75B8B">
        <w:rPr>
          <w:rFonts w:cs="Calibri"/>
          <w:color w:val="000000" w:themeColor="text1"/>
          <w:kern w:val="24"/>
          <w:sz w:val="24"/>
          <w:szCs w:val="24"/>
        </w:rPr>
        <w:t>,</w:t>
      </w:r>
      <w:r w:rsidRPr="001028DC">
        <w:rPr>
          <w:rFonts w:cs="Calibri"/>
          <w:color w:val="000000" w:themeColor="text1"/>
          <w:kern w:val="24"/>
          <w:sz w:val="24"/>
          <w:szCs w:val="24"/>
        </w:rPr>
        <w:t xml:space="preserve"> or emotional pains of others and themselves, but it also motivates those to whom the compassion is directed to heal. Compassion is often regarded as simply</w:t>
      </w:r>
      <w:r w:rsidR="00E75B8B">
        <w:rPr>
          <w:rFonts w:cs="Calibri"/>
          <w:color w:val="000000" w:themeColor="text1"/>
          <w:kern w:val="24"/>
          <w:sz w:val="24"/>
          <w:szCs w:val="24"/>
        </w:rPr>
        <w:t xml:space="preserve"> </w:t>
      </w:r>
      <w:r w:rsidRPr="001028DC">
        <w:rPr>
          <w:rFonts w:cs="Calibri"/>
          <w:color w:val="000000" w:themeColor="text1"/>
          <w:kern w:val="24"/>
          <w:sz w:val="24"/>
          <w:szCs w:val="24"/>
        </w:rPr>
        <w:t>being sensitive to the suffering of others.</w:t>
      </w:r>
      <w:r w:rsidR="00E75B8B">
        <w:rPr>
          <w:rFonts w:cs="Calibri"/>
          <w:color w:val="000000" w:themeColor="text1"/>
          <w:kern w:val="24"/>
          <w:sz w:val="24"/>
          <w:szCs w:val="24"/>
        </w:rPr>
        <w:t xml:space="preserve"> </w:t>
      </w:r>
      <w:r w:rsidRPr="001028DC">
        <w:rPr>
          <w:rFonts w:cs="Calibri"/>
          <w:color w:val="000000" w:themeColor="text1"/>
          <w:kern w:val="24"/>
          <w:sz w:val="24"/>
          <w:szCs w:val="24"/>
        </w:rPr>
        <w:t>Compassion is egoless. It “powers the engine” (Krieger, 1987) that underlies the process of helping another.</w:t>
      </w:r>
    </w:p>
    <w:p w14:paraId="42EB9A13" w14:textId="6AB49A9B" w:rsidR="001619A4" w:rsidRPr="00E75B8B" w:rsidRDefault="001619A4" w:rsidP="005B412B">
      <w:pPr>
        <w:pStyle w:val="Heading2"/>
        <w:numPr>
          <w:ilvl w:val="0"/>
          <w:numId w:val="31"/>
        </w:numPr>
        <w:spacing w:after="0"/>
        <w:rPr>
          <w:u w:val="single"/>
        </w:rPr>
      </w:pPr>
      <w:bookmarkStart w:id="18" w:name="_Toc118381687"/>
      <w:r w:rsidRPr="00E75B8B">
        <w:t>The</w:t>
      </w:r>
      <w:r w:rsidR="003C2AEB" w:rsidRPr="00E75B8B">
        <w:t xml:space="preserve"> </w:t>
      </w:r>
      <w:r w:rsidRPr="00E75B8B">
        <w:t>Human Energy Fields and</w:t>
      </w:r>
      <w:r w:rsidR="003C2AEB" w:rsidRPr="00E75B8B">
        <w:t xml:space="preserve"> </w:t>
      </w:r>
      <w:r w:rsidRPr="00E75B8B">
        <w:t>the</w:t>
      </w:r>
      <w:r w:rsidR="003C2AEB" w:rsidRPr="00E75B8B">
        <w:t xml:space="preserve"> </w:t>
      </w:r>
      <w:r w:rsidRPr="00E75B8B">
        <w:t xml:space="preserve">Universal Energy </w:t>
      </w:r>
      <w:r w:rsidRPr="00E75B8B">
        <w:rPr>
          <w:spacing w:val="-2"/>
        </w:rPr>
        <w:t>Field</w:t>
      </w:r>
      <w:bookmarkEnd w:id="18"/>
    </w:p>
    <w:p w14:paraId="638297C7" w14:textId="66DF2255" w:rsidR="001619A4" w:rsidRPr="00E75B8B" w:rsidRDefault="001619A4" w:rsidP="005B412B">
      <w:pPr>
        <w:autoSpaceDE w:val="0"/>
        <w:autoSpaceDN w:val="0"/>
        <w:adjustRightInd w:val="0"/>
        <w:spacing w:after="240"/>
        <w:ind w:left="187"/>
        <w:rPr>
          <w:rFonts w:cs="Calibri"/>
          <w:color w:val="000000" w:themeColor="text1"/>
          <w:kern w:val="24"/>
          <w:sz w:val="24"/>
          <w:szCs w:val="24"/>
          <w:u w:val="single"/>
        </w:rPr>
      </w:pPr>
      <w:r w:rsidRPr="00E75B8B">
        <w:rPr>
          <w:rFonts w:cs="Calibri"/>
          <w:color w:val="000000" w:themeColor="text1"/>
          <w:kern w:val="24"/>
          <w:sz w:val="24"/>
          <w:szCs w:val="24"/>
        </w:rPr>
        <w:t xml:space="preserve">Energy is </w:t>
      </w:r>
      <w:r w:rsidR="005B412B">
        <w:rPr>
          <w:rFonts w:cs="Calibri"/>
          <w:color w:val="000000" w:themeColor="text1"/>
          <w:kern w:val="24"/>
          <w:sz w:val="24"/>
          <w:szCs w:val="24"/>
        </w:rPr>
        <w:t>the</w:t>
      </w:r>
      <w:r w:rsidRPr="00E75B8B">
        <w:rPr>
          <w:rFonts w:cs="Calibri"/>
          <w:color w:val="000000" w:themeColor="text1"/>
          <w:kern w:val="24"/>
          <w:sz w:val="24"/>
          <w:szCs w:val="24"/>
        </w:rPr>
        <w:t xml:space="preserve"> fundamental building block of the universe and human beings (Rogers, 1992). Characteristics of the Human Energy Field include openness, pattern, balance, flow, and symmetry. Simple</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exercises</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will</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allow</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learners</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to</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feel</w:t>
      </w:r>
      <w:r w:rsidR="003C2AEB" w:rsidRPr="00E75B8B">
        <w:rPr>
          <w:rFonts w:cs="Calibri"/>
          <w:color w:val="000000" w:themeColor="text1"/>
          <w:kern w:val="24"/>
          <w:sz w:val="24"/>
          <w:szCs w:val="24"/>
        </w:rPr>
        <w:t xml:space="preserve"> their </w:t>
      </w:r>
      <w:r w:rsidRPr="00E75B8B">
        <w:rPr>
          <w:rFonts w:cs="Calibri"/>
          <w:color w:val="000000" w:themeColor="text1"/>
          <w:kern w:val="24"/>
          <w:sz w:val="24"/>
          <w:szCs w:val="24"/>
        </w:rPr>
        <w:t>own</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energy</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field</w:t>
      </w:r>
      <w:r w:rsidR="00BD0042" w:rsidRPr="00E75B8B">
        <w:rPr>
          <w:rFonts w:cs="Calibri"/>
          <w:color w:val="000000" w:themeColor="text1"/>
          <w:kern w:val="24"/>
          <w:sz w:val="24"/>
          <w:szCs w:val="24"/>
        </w:rPr>
        <w:t xml:space="preserve"> and </w:t>
      </w:r>
      <w:r w:rsidRPr="00E75B8B">
        <w:rPr>
          <w:rFonts w:cs="Calibri"/>
          <w:color w:val="000000" w:themeColor="text1"/>
          <w:kern w:val="24"/>
          <w:sz w:val="24"/>
          <w:szCs w:val="24"/>
        </w:rPr>
        <w:t>understand</w:t>
      </w:r>
      <w:r w:rsidR="00BD0042" w:rsidRPr="00E75B8B">
        <w:rPr>
          <w:rFonts w:cs="Calibri"/>
          <w:color w:val="000000" w:themeColor="text1"/>
          <w:kern w:val="24"/>
          <w:sz w:val="24"/>
          <w:szCs w:val="24"/>
        </w:rPr>
        <w:t xml:space="preserve"> h</w:t>
      </w:r>
      <w:r w:rsidRPr="00E75B8B">
        <w:rPr>
          <w:rFonts w:cs="Calibri"/>
          <w:color w:val="000000" w:themeColor="text1"/>
          <w:kern w:val="24"/>
          <w:sz w:val="24"/>
          <w:szCs w:val="24"/>
        </w:rPr>
        <w:t>ow</w:t>
      </w:r>
      <w:r w:rsidR="00BD0042" w:rsidRPr="00E75B8B">
        <w:rPr>
          <w:rFonts w:cs="Calibri"/>
          <w:color w:val="000000" w:themeColor="text1"/>
          <w:kern w:val="24"/>
          <w:sz w:val="24"/>
          <w:szCs w:val="24"/>
        </w:rPr>
        <w:t xml:space="preserve"> t</w:t>
      </w:r>
      <w:r w:rsidRPr="00E75B8B">
        <w:rPr>
          <w:rFonts w:cs="Calibri"/>
          <w:color w:val="000000" w:themeColor="text1"/>
          <w:kern w:val="24"/>
          <w:sz w:val="24"/>
          <w:szCs w:val="24"/>
        </w:rPr>
        <w:t xml:space="preserve">hey can use </w:t>
      </w:r>
      <w:r w:rsidRPr="00E75B8B">
        <w:rPr>
          <w:rFonts w:cs="Calibri"/>
          <w:color w:val="000000" w:themeColor="text1"/>
          <w:kern w:val="24"/>
          <w:sz w:val="24"/>
          <w:szCs w:val="24"/>
        </w:rPr>
        <w:lastRenderedPageBreak/>
        <w:t xml:space="preserve">this learning to assess energy patterns of their friends and families (in TT language, their </w:t>
      </w:r>
      <w:r w:rsidR="00BD0042" w:rsidRPr="00E75B8B">
        <w:rPr>
          <w:rFonts w:cs="Calibri"/>
          <w:color w:val="000000" w:themeColor="text1"/>
          <w:kern w:val="24"/>
          <w:sz w:val="24"/>
          <w:szCs w:val="24"/>
        </w:rPr>
        <w:t>healing partners-</w:t>
      </w:r>
      <w:r w:rsidRPr="00E75B8B">
        <w:rPr>
          <w:rFonts w:cs="Calibri"/>
          <w:color w:val="000000" w:themeColor="text1"/>
          <w:kern w:val="24"/>
          <w:sz w:val="24"/>
          <w:szCs w:val="24"/>
        </w:rPr>
        <w:t xml:space="preserve">hp). Courses </w:t>
      </w:r>
      <w:r w:rsidRPr="00E75B8B">
        <w:rPr>
          <w:rFonts w:cs="Calibri"/>
          <w:kern w:val="24"/>
          <w:sz w:val="24"/>
          <w:szCs w:val="24"/>
        </w:rPr>
        <w:t xml:space="preserve">will </w:t>
      </w:r>
      <w:r w:rsidRPr="00E75B8B">
        <w:rPr>
          <w:rFonts w:cs="Calibri"/>
          <w:color w:val="000000" w:themeColor="text1"/>
          <w:kern w:val="24"/>
          <w:sz w:val="24"/>
          <w:szCs w:val="24"/>
        </w:rPr>
        <w:t>explore the physical aspects of the human energy field and may also explore the emotional, mental, and spiritual fields depending on the course and learner needs.</w:t>
      </w:r>
    </w:p>
    <w:p w14:paraId="24059512" w14:textId="2D9C1642" w:rsidR="001619A4" w:rsidRPr="00E75B8B" w:rsidRDefault="001619A4" w:rsidP="005B412B">
      <w:pPr>
        <w:pStyle w:val="Heading2"/>
        <w:numPr>
          <w:ilvl w:val="0"/>
          <w:numId w:val="31"/>
        </w:numPr>
        <w:spacing w:after="0"/>
        <w:rPr>
          <w:u w:val="single"/>
        </w:rPr>
      </w:pPr>
      <w:bookmarkStart w:id="19" w:name="_Toc118381688"/>
      <w:r w:rsidRPr="00E75B8B">
        <w:t>Phases</w:t>
      </w:r>
      <w:r w:rsidR="003C2AEB" w:rsidRPr="00E75B8B">
        <w:t xml:space="preserve"> </w:t>
      </w:r>
      <w:r w:rsidRPr="00E75B8B">
        <w:t>of</w:t>
      </w:r>
      <w:r w:rsidR="003C2AEB" w:rsidRPr="00E75B8B">
        <w:t xml:space="preserve"> </w:t>
      </w:r>
      <w:r w:rsidRPr="00E75B8B">
        <w:rPr>
          <w:spacing w:val="-5"/>
        </w:rPr>
        <w:t>TT</w:t>
      </w:r>
      <w:bookmarkEnd w:id="19"/>
    </w:p>
    <w:p w14:paraId="4E76B03B" w14:textId="0AE6D469" w:rsidR="001619A4" w:rsidRPr="00E75B8B" w:rsidRDefault="001619A4" w:rsidP="005B412B">
      <w:pPr>
        <w:autoSpaceDE w:val="0"/>
        <w:autoSpaceDN w:val="0"/>
        <w:adjustRightInd w:val="0"/>
        <w:spacing w:after="240"/>
        <w:ind w:left="187"/>
        <w:rPr>
          <w:rFonts w:cs="Calibri"/>
          <w:color w:val="000000" w:themeColor="text1"/>
          <w:kern w:val="24"/>
          <w:sz w:val="24"/>
          <w:szCs w:val="24"/>
        </w:rPr>
      </w:pPr>
      <w:r w:rsidRPr="00E75B8B">
        <w:rPr>
          <w:rFonts w:cs="Calibri"/>
          <w:color w:val="000000" w:themeColor="text1"/>
          <w:kern w:val="24"/>
          <w:sz w:val="24"/>
          <w:szCs w:val="24"/>
        </w:rPr>
        <w:t>The basic phases of TT reflect shifts in consciousness experienced during the TT process. The</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initial</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focus</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will be on understanding the importance of a calm approach, being centered, assessing energy flow and patterns,</w:t>
      </w:r>
      <w:r w:rsidR="00EC5D2C" w:rsidRPr="00E75B8B">
        <w:rPr>
          <w:rFonts w:cs="Calibri"/>
          <w:color w:val="000000" w:themeColor="text1"/>
          <w:kern w:val="24"/>
          <w:sz w:val="24"/>
          <w:szCs w:val="24"/>
        </w:rPr>
        <w:t xml:space="preserve"> </w:t>
      </w:r>
      <w:r w:rsidRPr="00E75B8B">
        <w:rPr>
          <w:rFonts w:cs="Calibri"/>
          <w:color w:val="000000" w:themeColor="text1"/>
          <w:kern w:val="24"/>
          <w:sz w:val="24"/>
          <w:szCs w:val="24"/>
        </w:rPr>
        <w:t xml:space="preserve">rebalancing energy, and knowing when to stop the session </w:t>
      </w:r>
      <w:r w:rsidR="00572C27">
        <w:rPr>
          <w:rFonts w:cs="Calibri"/>
          <w:color w:val="000000" w:themeColor="text1"/>
          <w:kern w:val="24"/>
          <w:sz w:val="24"/>
          <w:szCs w:val="24"/>
        </w:rPr>
        <w:t>(</w:t>
      </w:r>
      <w:r w:rsidRPr="00E75B8B">
        <w:rPr>
          <w:rFonts w:cs="Calibri"/>
          <w:color w:val="000000" w:themeColor="text1"/>
          <w:kern w:val="24"/>
          <w:sz w:val="24"/>
          <w:szCs w:val="24"/>
        </w:rPr>
        <w:t>“less is best”</w:t>
      </w:r>
      <w:r w:rsidR="004109DF">
        <w:rPr>
          <w:rFonts w:cs="Calibri"/>
          <w:color w:val="000000" w:themeColor="text1"/>
          <w:kern w:val="24"/>
          <w:sz w:val="24"/>
          <w:szCs w:val="24"/>
        </w:rPr>
        <w:t>)</w:t>
      </w:r>
      <w:r w:rsidRPr="00E75B8B">
        <w:rPr>
          <w:rFonts w:cs="Calibri"/>
          <w:color w:val="000000" w:themeColor="text1"/>
          <w:kern w:val="24"/>
          <w:sz w:val="24"/>
          <w:szCs w:val="24"/>
        </w:rPr>
        <w:t>, and reflecting on the process of helping another.</w:t>
      </w:r>
    </w:p>
    <w:p w14:paraId="3A53B4FB" w14:textId="7A6C7C8B" w:rsidR="001619A4" w:rsidRPr="00E75B8B" w:rsidRDefault="001619A4" w:rsidP="005B412B">
      <w:pPr>
        <w:pStyle w:val="Heading2"/>
        <w:numPr>
          <w:ilvl w:val="0"/>
          <w:numId w:val="31"/>
        </w:numPr>
        <w:spacing w:after="0"/>
      </w:pPr>
      <w:bookmarkStart w:id="20" w:name="_Toc118381689"/>
      <w:r w:rsidRPr="00E75B8B">
        <w:t>Letting</w:t>
      </w:r>
      <w:r w:rsidR="003C2AEB" w:rsidRPr="00E75B8B">
        <w:t xml:space="preserve"> </w:t>
      </w:r>
      <w:r w:rsidRPr="00E75B8B">
        <w:t xml:space="preserve">Go of </w:t>
      </w:r>
      <w:r w:rsidRPr="00E75B8B">
        <w:rPr>
          <w:spacing w:val="-2"/>
        </w:rPr>
        <w:t>Outcome</w:t>
      </w:r>
      <w:bookmarkEnd w:id="20"/>
    </w:p>
    <w:p w14:paraId="5B1FA414" w14:textId="546F6828" w:rsidR="001619A4" w:rsidRPr="004109DF" w:rsidRDefault="001619A4" w:rsidP="005B412B">
      <w:pPr>
        <w:autoSpaceDE w:val="0"/>
        <w:autoSpaceDN w:val="0"/>
        <w:adjustRightInd w:val="0"/>
        <w:spacing w:after="240"/>
        <w:ind w:left="187"/>
        <w:rPr>
          <w:rFonts w:cs="Calibri"/>
          <w:color w:val="000000" w:themeColor="text1"/>
          <w:kern w:val="24"/>
          <w:sz w:val="24"/>
          <w:szCs w:val="24"/>
        </w:rPr>
      </w:pPr>
      <w:r w:rsidRPr="00E75B8B">
        <w:rPr>
          <w:rFonts w:cstheme="minorHAnsi"/>
          <w:color w:val="000000"/>
          <w:sz w:val="24"/>
          <w:szCs w:val="24"/>
        </w:rPr>
        <w:t xml:space="preserve">In Therapeutic Touch we use a phrase from Dora Kunz, "let go of the outcome as it is not in our hands." </w:t>
      </w:r>
      <w:r w:rsidRPr="00E75B8B">
        <w:rPr>
          <w:rFonts w:ascii="Calibri" w:hAnsi="Calibri" w:cs="Calibri"/>
          <w:color w:val="000000" w:themeColor="text1"/>
          <w:sz w:val="24"/>
          <w:szCs w:val="24"/>
        </w:rPr>
        <w:t>We do our best when giving a TT treatment, but we don't have control of what the recipient does with the treatment - that is in their contro</w:t>
      </w:r>
      <w:r w:rsidRPr="00E75B8B">
        <w:rPr>
          <w:rFonts w:cstheme="minorHAnsi"/>
          <w:color w:val="000000"/>
          <w:sz w:val="24"/>
          <w:szCs w:val="24"/>
        </w:rPr>
        <w:t xml:space="preserve">l and we honor the healing partner's inner wisdom. </w:t>
      </w:r>
      <w:r w:rsidRPr="00E75B8B">
        <w:rPr>
          <w:rFonts w:cs="Calibri"/>
          <w:color w:val="000000" w:themeColor="text1"/>
          <w:kern w:val="24"/>
          <w:sz w:val="24"/>
          <w:szCs w:val="24"/>
        </w:rPr>
        <w:t>While</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the</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goal</w:t>
      </w:r>
      <w:r w:rsidRPr="00E75B8B">
        <w:rPr>
          <w:rFonts w:cs="Calibri"/>
          <w:color w:val="000000" w:themeColor="text1"/>
          <w:spacing w:val="-3"/>
          <w:kern w:val="24"/>
          <w:sz w:val="24"/>
          <w:szCs w:val="24"/>
        </w:rPr>
        <w:t xml:space="preserve"> of each Community Care course </w:t>
      </w:r>
      <w:r w:rsidR="00BD0042" w:rsidRPr="00E75B8B">
        <w:rPr>
          <w:rFonts w:cs="Calibri"/>
          <w:color w:val="000000" w:themeColor="text1"/>
          <w:spacing w:val="-3"/>
          <w:kern w:val="24"/>
          <w:sz w:val="24"/>
          <w:szCs w:val="24"/>
        </w:rPr>
        <w:t>is to share enough TT to provide</w:t>
      </w:r>
      <w:r w:rsidR="003C2AEB" w:rsidRPr="00E75B8B">
        <w:rPr>
          <w:rFonts w:cs="Calibri"/>
          <w:color w:val="000000" w:themeColor="text1"/>
          <w:spacing w:val="-3"/>
          <w:kern w:val="24"/>
          <w:sz w:val="24"/>
          <w:szCs w:val="24"/>
        </w:rPr>
        <w:t xml:space="preserve"> </w:t>
      </w:r>
      <w:r w:rsidRPr="00E75B8B">
        <w:rPr>
          <w:rFonts w:cs="Calibri"/>
          <w:color w:val="000000" w:themeColor="text1"/>
          <w:kern w:val="24"/>
          <w:sz w:val="24"/>
          <w:szCs w:val="24"/>
        </w:rPr>
        <w:t>learners</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with</w:t>
      </w:r>
      <w:r w:rsidR="003C2AEB" w:rsidRPr="00E75B8B">
        <w:rPr>
          <w:rFonts w:cs="Calibri"/>
          <w:color w:val="000000" w:themeColor="text1"/>
          <w:kern w:val="24"/>
          <w:sz w:val="24"/>
          <w:szCs w:val="24"/>
        </w:rPr>
        <w:t xml:space="preserve"> s</w:t>
      </w:r>
      <w:r w:rsidRPr="00E75B8B">
        <w:rPr>
          <w:rFonts w:cs="Calibri"/>
          <w:color w:val="000000" w:themeColor="text1"/>
          <w:kern w:val="24"/>
          <w:sz w:val="24"/>
          <w:szCs w:val="24"/>
        </w:rPr>
        <w:t>ufficient</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information</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to</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address their unique circumstances, TTCC facilitators will help learners recognize that every individual has their own journey and remind learners that while these lessons will provide them with information and tools to help, their job is to stay in that centered place, do their best, and remember the outcome is not in their hands.</w:t>
      </w:r>
    </w:p>
    <w:p w14:paraId="67E6774B" w14:textId="77777777" w:rsidR="001619A4" w:rsidRPr="00E75B8B" w:rsidRDefault="001619A4" w:rsidP="005B412B">
      <w:pPr>
        <w:pStyle w:val="Heading2"/>
        <w:numPr>
          <w:ilvl w:val="0"/>
          <w:numId w:val="31"/>
        </w:numPr>
        <w:spacing w:after="0"/>
        <w:rPr>
          <w:rFonts w:ascii="Calibri" w:hAnsi="Calibri"/>
          <w:color w:val="000000"/>
        </w:rPr>
      </w:pPr>
      <w:bookmarkStart w:id="21" w:name="_Toc118381690"/>
      <w:r w:rsidRPr="00E75B8B">
        <w:t>Ethica</w:t>
      </w:r>
      <w:r w:rsidR="00553579" w:rsidRPr="00E75B8B">
        <w:t xml:space="preserve">l </w:t>
      </w:r>
      <w:r w:rsidRPr="00E75B8B">
        <w:t>Responsibility</w:t>
      </w:r>
      <w:bookmarkEnd w:id="21"/>
    </w:p>
    <w:p w14:paraId="0F7B64E5" w14:textId="10A619FD" w:rsidR="001619A4" w:rsidRPr="00E75B8B" w:rsidRDefault="001619A4" w:rsidP="008E7DF2">
      <w:pPr>
        <w:autoSpaceDE w:val="0"/>
        <w:autoSpaceDN w:val="0"/>
        <w:adjustRightInd w:val="0"/>
        <w:spacing w:after="120"/>
        <w:ind w:left="180"/>
        <w:rPr>
          <w:rFonts w:cs="Calibri"/>
          <w:color w:val="000000" w:themeColor="text1"/>
          <w:kern w:val="24"/>
          <w:sz w:val="24"/>
          <w:szCs w:val="24"/>
        </w:rPr>
      </w:pPr>
      <w:r w:rsidRPr="00E75B8B">
        <w:rPr>
          <w:rFonts w:cs="Calibri"/>
          <w:color w:val="000000" w:themeColor="text1"/>
          <w:kern w:val="24"/>
          <w:sz w:val="24"/>
          <w:szCs w:val="24"/>
        </w:rPr>
        <w:t>Ethical</w:t>
      </w:r>
      <w:r w:rsidR="003C2AEB" w:rsidRPr="00E75B8B">
        <w:rPr>
          <w:rFonts w:cs="Calibri"/>
          <w:color w:val="000000" w:themeColor="text1"/>
          <w:kern w:val="24"/>
          <w:sz w:val="24"/>
          <w:szCs w:val="24"/>
        </w:rPr>
        <w:t xml:space="preserve"> </w:t>
      </w:r>
      <w:r w:rsidR="004109DF">
        <w:rPr>
          <w:rFonts w:cs="Calibri"/>
          <w:color w:val="000000" w:themeColor="text1"/>
          <w:kern w:val="24"/>
          <w:sz w:val="24"/>
          <w:szCs w:val="24"/>
        </w:rPr>
        <w:t>r</w:t>
      </w:r>
      <w:r w:rsidRPr="00E75B8B">
        <w:rPr>
          <w:rFonts w:cs="Calibri"/>
          <w:color w:val="000000" w:themeColor="text1"/>
          <w:kern w:val="24"/>
          <w:sz w:val="24"/>
          <w:szCs w:val="24"/>
        </w:rPr>
        <w:t>esponsibility in</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TT</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Community</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Care</w:t>
      </w:r>
      <w:r w:rsidR="004109DF">
        <w:rPr>
          <w:rFonts w:cs="Calibri"/>
          <w:color w:val="000000" w:themeColor="text1"/>
          <w:kern w:val="24"/>
          <w:sz w:val="24"/>
          <w:szCs w:val="24"/>
        </w:rPr>
        <w:t xml:space="preserve"> </w:t>
      </w:r>
      <w:r w:rsidRPr="00E75B8B">
        <w:rPr>
          <w:rFonts w:cs="Calibri"/>
          <w:color w:val="000000" w:themeColor="text1"/>
          <w:kern w:val="24"/>
          <w:sz w:val="24"/>
          <w:szCs w:val="24"/>
        </w:rPr>
        <w:t>courses</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includes the following</w:t>
      </w:r>
      <w:r w:rsidR="004109DF">
        <w:rPr>
          <w:rFonts w:cs="Calibri"/>
          <w:color w:val="000000" w:themeColor="text1"/>
          <w:kern w:val="24"/>
          <w:sz w:val="24"/>
          <w:szCs w:val="24"/>
        </w:rPr>
        <w:t xml:space="preserve"> considerations. Teachers/facilitators</w:t>
      </w:r>
      <w:r w:rsidRPr="00E75B8B">
        <w:rPr>
          <w:rFonts w:cs="Calibri"/>
          <w:color w:val="000000" w:themeColor="text1"/>
          <w:kern w:val="24"/>
          <w:sz w:val="24"/>
          <w:szCs w:val="24"/>
        </w:rPr>
        <w:t>:</w:t>
      </w:r>
    </w:p>
    <w:p w14:paraId="54B610B4" w14:textId="5F0A29FD" w:rsidR="001619A4" w:rsidRPr="00E75B8B" w:rsidRDefault="001619A4" w:rsidP="008E7DF2">
      <w:pPr>
        <w:tabs>
          <w:tab w:val="left" w:pos="567"/>
        </w:tabs>
        <w:autoSpaceDE w:val="0"/>
        <w:autoSpaceDN w:val="0"/>
        <w:adjustRightInd w:val="0"/>
        <w:spacing w:after="120"/>
        <w:ind w:left="180"/>
        <w:rPr>
          <w:rFonts w:cs="Calibri"/>
          <w:color w:val="000000" w:themeColor="text1"/>
          <w:kern w:val="24"/>
          <w:sz w:val="24"/>
          <w:szCs w:val="24"/>
        </w:rPr>
      </w:pPr>
      <w:r w:rsidRPr="00E75B8B">
        <w:rPr>
          <w:rFonts w:cs="Calibri"/>
          <w:color w:val="000000" w:themeColor="text1"/>
          <w:kern w:val="24"/>
          <w:sz w:val="24"/>
          <w:szCs w:val="24"/>
        </w:rPr>
        <w:t xml:space="preserve">a)  </w:t>
      </w:r>
      <w:r w:rsidR="004109DF">
        <w:rPr>
          <w:rFonts w:cs="Calibri"/>
          <w:color w:val="000000" w:themeColor="text1"/>
          <w:kern w:val="24"/>
          <w:sz w:val="24"/>
          <w:szCs w:val="24"/>
        </w:rPr>
        <w:t>W</w:t>
      </w:r>
      <w:r w:rsidRPr="00E75B8B">
        <w:rPr>
          <w:rFonts w:cs="Calibri"/>
          <w:color w:val="000000" w:themeColor="text1"/>
          <w:kern w:val="24"/>
          <w:sz w:val="24"/>
          <w:szCs w:val="24"/>
        </w:rPr>
        <w:t xml:space="preserve">ill carefully consider the safety of the learner and those </w:t>
      </w:r>
      <w:r w:rsidR="004109DF">
        <w:rPr>
          <w:rFonts w:cs="Calibri"/>
          <w:color w:val="000000" w:themeColor="text1"/>
          <w:kern w:val="24"/>
          <w:sz w:val="24"/>
          <w:szCs w:val="24"/>
        </w:rPr>
        <w:t>t</w:t>
      </w:r>
      <w:r w:rsidRPr="00E75B8B">
        <w:rPr>
          <w:rFonts w:cs="Calibri"/>
          <w:color w:val="000000" w:themeColor="text1"/>
          <w:kern w:val="24"/>
          <w:sz w:val="24"/>
          <w:szCs w:val="24"/>
        </w:rPr>
        <w:t xml:space="preserve">o whom the learner provides TT. </w:t>
      </w:r>
    </w:p>
    <w:p w14:paraId="67ABA8EC" w14:textId="15344B80" w:rsidR="001619A4" w:rsidRPr="00E75B8B" w:rsidRDefault="001619A4" w:rsidP="008E7DF2">
      <w:pPr>
        <w:tabs>
          <w:tab w:val="left" w:pos="567"/>
        </w:tabs>
        <w:autoSpaceDE w:val="0"/>
        <w:autoSpaceDN w:val="0"/>
        <w:adjustRightInd w:val="0"/>
        <w:spacing w:after="120"/>
        <w:ind w:left="180"/>
        <w:rPr>
          <w:rFonts w:cs="Calibri"/>
          <w:color w:val="000000" w:themeColor="text1"/>
          <w:spacing w:val="-5"/>
          <w:kern w:val="24"/>
          <w:sz w:val="24"/>
          <w:szCs w:val="24"/>
        </w:rPr>
      </w:pPr>
      <w:r w:rsidRPr="00E75B8B">
        <w:rPr>
          <w:rFonts w:cs="Calibri"/>
          <w:color w:val="000000" w:themeColor="text1"/>
          <w:kern w:val="24"/>
          <w:sz w:val="24"/>
          <w:szCs w:val="24"/>
        </w:rPr>
        <w:t xml:space="preserve">b)  </w:t>
      </w:r>
      <w:r w:rsidR="004109DF">
        <w:rPr>
          <w:rFonts w:cs="Calibri"/>
          <w:color w:val="000000" w:themeColor="text1"/>
          <w:kern w:val="24"/>
          <w:sz w:val="24"/>
          <w:szCs w:val="24"/>
        </w:rPr>
        <w:t>W</w:t>
      </w:r>
      <w:r w:rsidRPr="00E75B8B">
        <w:rPr>
          <w:rFonts w:cs="Calibri"/>
          <w:color w:val="000000" w:themeColor="text1"/>
          <w:kern w:val="24"/>
          <w:sz w:val="24"/>
          <w:szCs w:val="24"/>
        </w:rPr>
        <w:t>ill NOT teach beyond their own understanding</w:t>
      </w:r>
      <w:r w:rsidR="004109DF">
        <w:rPr>
          <w:rFonts w:cs="Calibri"/>
          <w:color w:val="000000" w:themeColor="text1"/>
          <w:kern w:val="24"/>
          <w:sz w:val="24"/>
          <w:szCs w:val="24"/>
        </w:rPr>
        <w:t xml:space="preserve"> </w:t>
      </w:r>
      <w:r w:rsidRPr="00E75B8B">
        <w:rPr>
          <w:rFonts w:cs="Calibri"/>
          <w:color w:val="000000" w:themeColor="text1"/>
          <w:kern w:val="24"/>
          <w:sz w:val="24"/>
          <w:szCs w:val="24"/>
        </w:rPr>
        <w:t>or</w:t>
      </w:r>
      <w:r w:rsidR="004109DF">
        <w:rPr>
          <w:rFonts w:cs="Calibri"/>
          <w:color w:val="000000" w:themeColor="text1"/>
          <w:kern w:val="24"/>
          <w:sz w:val="24"/>
          <w:szCs w:val="24"/>
        </w:rPr>
        <w:t xml:space="preserve"> </w:t>
      </w:r>
      <w:r w:rsidRPr="00E75B8B">
        <w:rPr>
          <w:rFonts w:cs="Calibri"/>
          <w:color w:val="000000" w:themeColor="text1"/>
          <w:kern w:val="24"/>
          <w:sz w:val="24"/>
          <w:szCs w:val="24"/>
        </w:rPr>
        <w:t>abilities.</w:t>
      </w:r>
    </w:p>
    <w:p w14:paraId="3F7C5647" w14:textId="6B6CE96E" w:rsidR="001619A4" w:rsidRPr="00E75B8B" w:rsidRDefault="001619A4" w:rsidP="008E7DF2">
      <w:pPr>
        <w:tabs>
          <w:tab w:val="left" w:pos="567"/>
        </w:tabs>
        <w:autoSpaceDE w:val="0"/>
        <w:autoSpaceDN w:val="0"/>
        <w:adjustRightInd w:val="0"/>
        <w:spacing w:after="120"/>
        <w:ind w:left="180"/>
        <w:rPr>
          <w:rFonts w:cs="Calibri"/>
          <w:color w:val="000000" w:themeColor="text1"/>
          <w:kern w:val="24"/>
          <w:sz w:val="24"/>
          <w:szCs w:val="24"/>
        </w:rPr>
      </w:pPr>
      <w:r w:rsidRPr="00E75B8B">
        <w:rPr>
          <w:rFonts w:cs="Calibri"/>
          <w:color w:val="000000" w:themeColor="text1"/>
          <w:kern w:val="24"/>
          <w:sz w:val="24"/>
          <w:szCs w:val="24"/>
        </w:rPr>
        <w:t>c)</w:t>
      </w:r>
      <w:r w:rsidR="004109DF">
        <w:rPr>
          <w:rFonts w:cs="Calibri"/>
          <w:color w:val="000000" w:themeColor="text1"/>
          <w:kern w:val="24"/>
          <w:sz w:val="24"/>
          <w:szCs w:val="24"/>
        </w:rPr>
        <w:t xml:space="preserve">  W</w:t>
      </w:r>
      <w:r w:rsidRPr="00E75B8B">
        <w:rPr>
          <w:rFonts w:cs="Calibri"/>
          <w:color w:val="000000" w:themeColor="text1"/>
          <w:kern w:val="24"/>
          <w:sz w:val="24"/>
          <w:szCs w:val="24"/>
        </w:rPr>
        <w:t>ill be</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available</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for</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follow-up</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questions</w:t>
      </w:r>
      <w:r w:rsidR="003C2AEB" w:rsidRPr="00E75B8B">
        <w:rPr>
          <w:rFonts w:cs="Calibri"/>
          <w:color w:val="000000" w:themeColor="text1"/>
          <w:kern w:val="24"/>
          <w:sz w:val="24"/>
          <w:szCs w:val="24"/>
        </w:rPr>
        <w:t xml:space="preserve"> </w:t>
      </w:r>
      <w:r w:rsidRPr="00E75B8B">
        <w:rPr>
          <w:rFonts w:cs="Calibri"/>
          <w:color w:val="000000" w:themeColor="text1"/>
          <w:kern w:val="24"/>
          <w:sz w:val="24"/>
          <w:szCs w:val="24"/>
        </w:rPr>
        <w:t xml:space="preserve">and guidance. </w:t>
      </w:r>
    </w:p>
    <w:p w14:paraId="3C56532A" w14:textId="2037EF63" w:rsidR="001619A4" w:rsidRPr="00E75B8B" w:rsidRDefault="001619A4" w:rsidP="008E7DF2">
      <w:pPr>
        <w:autoSpaceDE w:val="0"/>
        <w:autoSpaceDN w:val="0"/>
        <w:adjustRightInd w:val="0"/>
        <w:spacing w:after="120"/>
        <w:ind w:left="180"/>
        <w:rPr>
          <w:rFonts w:eastAsia="MS Gothic" w:cs="MS Gothic"/>
          <w:color w:val="000000" w:themeColor="text1"/>
          <w:kern w:val="1"/>
          <w:sz w:val="24"/>
          <w:szCs w:val="24"/>
        </w:rPr>
      </w:pPr>
      <w:r w:rsidRPr="00E75B8B">
        <w:rPr>
          <w:rFonts w:cs="Calibri"/>
          <w:color w:val="000000" w:themeColor="text1"/>
          <w:kern w:val="24"/>
          <w:sz w:val="24"/>
          <w:szCs w:val="24"/>
        </w:rPr>
        <w:t xml:space="preserve">d) </w:t>
      </w:r>
      <w:r w:rsidR="004109DF">
        <w:rPr>
          <w:rFonts w:cs="Calibri"/>
          <w:color w:val="000000" w:themeColor="text1"/>
          <w:kern w:val="24"/>
          <w:sz w:val="24"/>
          <w:szCs w:val="24"/>
        </w:rPr>
        <w:t xml:space="preserve"> W</w:t>
      </w:r>
      <w:r w:rsidRPr="00E75B8B">
        <w:rPr>
          <w:rFonts w:cs="Calibri"/>
          <w:color w:val="000000" w:themeColor="text1"/>
          <w:kern w:val="24"/>
          <w:sz w:val="24"/>
          <w:szCs w:val="24"/>
        </w:rPr>
        <w:t>ill state clearly that TTCC courses</w:t>
      </w:r>
      <w:r w:rsidRPr="00E75B8B">
        <w:rPr>
          <w:rFonts w:cs="Calibri"/>
          <w:color w:val="000000" w:themeColor="text1"/>
          <w:kern w:val="1"/>
          <w:sz w:val="24"/>
          <w:szCs w:val="24"/>
        </w:rPr>
        <w:t xml:space="preserve"> are NOT intended to prepare learners to establish an independent healing practice. This requires further courses and following the credentialing path. </w:t>
      </w:r>
    </w:p>
    <w:p w14:paraId="56C13EE9" w14:textId="55E70C79" w:rsidR="00287F7F" w:rsidRDefault="001619A4" w:rsidP="005B412B">
      <w:pPr>
        <w:tabs>
          <w:tab w:val="left" w:pos="567"/>
        </w:tabs>
        <w:autoSpaceDE w:val="0"/>
        <w:autoSpaceDN w:val="0"/>
        <w:adjustRightInd w:val="0"/>
        <w:spacing w:after="240"/>
        <w:ind w:left="187"/>
        <w:rPr>
          <w:rFonts w:cs="Calibri"/>
          <w:color w:val="000000" w:themeColor="text1"/>
          <w:spacing w:val="-2"/>
          <w:kern w:val="1"/>
          <w:sz w:val="24"/>
          <w:szCs w:val="24"/>
        </w:rPr>
      </w:pPr>
      <w:r w:rsidRPr="00E75B8B">
        <w:rPr>
          <w:rFonts w:cs="Calibri"/>
          <w:color w:val="000000" w:themeColor="text1"/>
          <w:kern w:val="1"/>
          <w:sz w:val="24"/>
          <w:szCs w:val="24"/>
        </w:rPr>
        <w:t xml:space="preserve">e) </w:t>
      </w:r>
      <w:r w:rsidR="004109DF">
        <w:rPr>
          <w:rFonts w:cs="Calibri"/>
          <w:color w:val="000000" w:themeColor="text1"/>
          <w:kern w:val="24"/>
          <w:sz w:val="24"/>
          <w:szCs w:val="24"/>
        </w:rPr>
        <w:t xml:space="preserve"> W</w:t>
      </w:r>
      <w:r w:rsidRPr="00E75B8B">
        <w:rPr>
          <w:rFonts w:cs="Calibri"/>
          <w:color w:val="000000" w:themeColor="text1"/>
          <w:kern w:val="24"/>
          <w:sz w:val="24"/>
          <w:szCs w:val="24"/>
        </w:rPr>
        <w:t>ill</w:t>
      </w:r>
      <w:r w:rsidRPr="00E75B8B">
        <w:rPr>
          <w:rFonts w:cs="Calibri"/>
          <w:color w:val="000000" w:themeColor="text1"/>
          <w:kern w:val="1"/>
          <w:sz w:val="24"/>
          <w:szCs w:val="24"/>
        </w:rPr>
        <w:t xml:space="preserve"> seek guidance from the TTCC Course Committee when </w:t>
      </w:r>
      <w:r w:rsidRPr="00E75B8B">
        <w:rPr>
          <w:rFonts w:cs="Calibri"/>
          <w:color w:val="000000" w:themeColor="text1"/>
          <w:spacing w:val="-2"/>
          <w:kern w:val="1"/>
          <w:sz w:val="24"/>
          <w:szCs w:val="24"/>
        </w:rPr>
        <w:t>needed.</w:t>
      </w:r>
    </w:p>
    <w:p w14:paraId="2B8B1C67" w14:textId="0A3C529C" w:rsidR="001619A4" w:rsidRPr="00E75B8B" w:rsidRDefault="001619A4" w:rsidP="008E7DF2">
      <w:pPr>
        <w:pStyle w:val="Heading2"/>
        <w:numPr>
          <w:ilvl w:val="0"/>
          <w:numId w:val="31"/>
        </w:numPr>
        <w:rPr>
          <w:u w:val="single"/>
        </w:rPr>
      </w:pPr>
      <w:bookmarkStart w:id="22" w:name="_Toc118381691"/>
      <w:r w:rsidRPr="00E75B8B">
        <w:t>Self-Care</w:t>
      </w:r>
      <w:bookmarkEnd w:id="22"/>
    </w:p>
    <w:p w14:paraId="74AAA39E" w14:textId="77777777" w:rsidR="00F170FA" w:rsidRDefault="001619A4" w:rsidP="00AE0366">
      <w:pPr>
        <w:autoSpaceDE w:val="0"/>
        <w:autoSpaceDN w:val="0"/>
        <w:adjustRightInd w:val="0"/>
        <w:spacing w:after="0"/>
        <w:ind w:left="216"/>
        <w:rPr>
          <w:rFonts w:cstheme="minorHAnsi"/>
          <w:sz w:val="36"/>
          <w:szCs w:val="36"/>
        </w:rPr>
      </w:pPr>
      <w:r w:rsidRPr="00E75B8B">
        <w:rPr>
          <w:rFonts w:cs="Calibri"/>
          <w:color w:val="000000" w:themeColor="text1"/>
          <w:kern w:val="1"/>
          <w:sz w:val="24"/>
          <w:szCs w:val="24"/>
        </w:rPr>
        <w:t>Many</w:t>
      </w:r>
      <w:r w:rsidR="003C2AEB" w:rsidRPr="00E75B8B">
        <w:rPr>
          <w:rFonts w:cs="Calibri"/>
          <w:color w:val="000000" w:themeColor="text1"/>
          <w:kern w:val="1"/>
          <w:sz w:val="24"/>
          <w:szCs w:val="24"/>
        </w:rPr>
        <w:t xml:space="preserve"> </w:t>
      </w:r>
      <w:r w:rsidRPr="00E75B8B">
        <w:rPr>
          <w:rFonts w:cs="Calibri"/>
          <w:color w:val="000000" w:themeColor="text1"/>
          <w:kern w:val="1"/>
          <w:sz w:val="24"/>
          <w:szCs w:val="24"/>
        </w:rPr>
        <w:t>short</w:t>
      </w:r>
      <w:r w:rsidR="003C2AEB" w:rsidRPr="00E75B8B">
        <w:rPr>
          <w:rFonts w:cs="Calibri"/>
          <w:color w:val="000000" w:themeColor="text1"/>
          <w:kern w:val="1"/>
          <w:sz w:val="24"/>
          <w:szCs w:val="24"/>
        </w:rPr>
        <w:t xml:space="preserve"> </w:t>
      </w:r>
      <w:r w:rsidRPr="00E75B8B">
        <w:rPr>
          <w:rFonts w:cs="Calibri"/>
          <w:color w:val="000000" w:themeColor="text1"/>
          <w:kern w:val="1"/>
          <w:sz w:val="24"/>
          <w:szCs w:val="24"/>
        </w:rPr>
        <w:t>courses</w:t>
      </w:r>
      <w:r w:rsidR="003C2AEB" w:rsidRPr="00E75B8B">
        <w:rPr>
          <w:rFonts w:cs="Calibri"/>
          <w:color w:val="000000" w:themeColor="text1"/>
          <w:kern w:val="1"/>
          <w:sz w:val="24"/>
          <w:szCs w:val="24"/>
        </w:rPr>
        <w:t xml:space="preserve"> </w:t>
      </w:r>
      <w:r w:rsidRPr="00E75B8B">
        <w:rPr>
          <w:rFonts w:cs="Calibri"/>
          <w:color w:val="000000" w:themeColor="text1"/>
          <w:kern w:val="1"/>
          <w:sz w:val="24"/>
          <w:szCs w:val="24"/>
        </w:rPr>
        <w:t>have</w:t>
      </w:r>
      <w:r w:rsidR="003C2AEB" w:rsidRPr="00E75B8B">
        <w:rPr>
          <w:rFonts w:cs="Calibri"/>
          <w:color w:val="000000" w:themeColor="text1"/>
          <w:kern w:val="1"/>
          <w:sz w:val="24"/>
          <w:szCs w:val="24"/>
        </w:rPr>
        <w:t xml:space="preserve"> </w:t>
      </w:r>
      <w:r w:rsidRPr="00E75B8B">
        <w:rPr>
          <w:rFonts w:cs="Calibri"/>
          <w:color w:val="000000" w:themeColor="text1"/>
          <w:kern w:val="1"/>
          <w:sz w:val="24"/>
          <w:szCs w:val="24"/>
        </w:rPr>
        <w:t>and</w:t>
      </w:r>
      <w:r w:rsidR="003C2AEB" w:rsidRPr="00E75B8B">
        <w:rPr>
          <w:rFonts w:cs="Calibri"/>
          <w:color w:val="000000" w:themeColor="text1"/>
          <w:kern w:val="1"/>
          <w:sz w:val="24"/>
          <w:szCs w:val="24"/>
        </w:rPr>
        <w:t xml:space="preserve"> </w:t>
      </w:r>
      <w:r w:rsidRPr="00E75B8B">
        <w:rPr>
          <w:rFonts w:cs="Calibri"/>
          <w:color w:val="000000" w:themeColor="text1"/>
          <w:kern w:val="1"/>
          <w:sz w:val="24"/>
          <w:szCs w:val="24"/>
        </w:rPr>
        <w:t>can</w:t>
      </w:r>
      <w:r w:rsidR="003C2AEB" w:rsidRPr="00E75B8B">
        <w:rPr>
          <w:rFonts w:cs="Calibri"/>
          <w:color w:val="000000" w:themeColor="text1"/>
          <w:kern w:val="1"/>
          <w:sz w:val="24"/>
          <w:szCs w:val="24"/>
        </w:rPr>
        <w:t xml:space="preserve"> </w:t>
      </w:r>
      <w:r w:rsidRPr="00E75B8B">
        <w:rPr>
          <w:rFonts w:cs="Calibri"/>
          <w:color w:val="000000" w:themeColor="text1"/>
          <w:kern w:val="1"/>
          <w:sz w:val="24"/>
          <w:szCs w:val="24"/>
        </w:rPr>
        <w:t>continue</w:t>
      </w:r>
      <w:r w:rsidR="003C2AEB" w:rsidRPr="00E75B8B">
        <w:rPr>
          <w:rFonts w:cs="Calibri"/>
          <w:color w:val="000000" w:themeColor="text1"/>
          <w:kern w:val="1"/>
          <w:sz w:val="24"/>
          <w:szCs w:val="24"/>
        </w:rPr>
        <w:t xml:space="preserve"> </w:t>
      </w:r>
      <w:r w:rsidRPr="00E75B8B">
        <w:rPr>
          <w:rFonts w:cs="Calibri"/>
          <w:color w:val="000000" w:themeColor="text1"/>
          <w:kern w:val="1"/>
          <w:sz w:val="24"/>
          <w:szCs w:val="24"/>
        </w:rPr>
        <w:t>to</w:t>
      </w:r>
      <w:r w:rsidR="003C2AEB" w:rsidRPr="00E75B8B">
        <w:rPr>
          <w:rFonts w:cs="Calibri"/>
          <w:color w:val="000000" w:themeColor="text1"/>
          <w:kern w:val="1"/>
          <w:sz w:val="24"/>
          <w:szCs w:val="24"/>
        </w:rPr>
        <w:t xml:space="preserve"> </w:t>
      </w:r>
      <w:r w:rsidRPr="00E75B8B">
        <w:rPr>
          <w:rFonts w:cs="Calibri"/>
          <w:color w:val="000000" w:themeColor="text1"/>
          <w:kern w:val="1"/>
          <w:sz w:val="24"/>
          <w:szCs w:val="24"/>
        </w:rPr>
        <w:t>focus</w:t>
      </w:r>
      <w:r w:rsidR="003C2AEB" w:rsidRPr="00E75B8B">
        <w:rPr>
          <w:rFonts w:cs="Calibri"/>
          <w:color w:val="000000" w:themeColor="text1"/>
          <w:kern w:val="1"/>
          <w:sz w:val="24"/>
          <w:szCs w:val="24"/>
        </w:rPr>
        <w:t xml:space="preserve"> </w:t>
      </w:r>
      <w:r w:rsidRPr="00E75B8B">
        <w:rPr>
          <w:rFonts w:cs="Calibri"/>
          <w:color w:val="000000" w:themeColor="text1"/>
          <w:kern w:val="1"/>
          <w:sz w:val="24"/>
          <w:szCs w:val="24"/>
        </w:rPr>
        <w:t>on</w:t>
      </w:r>
      <w:r w:rsidR="003C2AEB" w:rsidRPr="00E75B8B">
        <w:rPr>
          <w:rFonts w:cs="Calibri"/>
          <w:color w:val="000000" w:themeColor="text1"/>
          <w:kern w:val="1"/>
          <w:sz w:val="24"/>
          <w:szCs w:val="24"/>
        </w:rPr>
        <w:t xml:space="preserve"> </w:t>
      </w:r>
      <w:r w:rsidRPr="00E75B8B">
        <w:rPr>
          <w:rFonts w:cs="Calibri"/>
          <w:color w:val="000000" w:themeColor="text1"/>
          <w:kern w:val="1"/>
          <w:sz w:val="24"/>
          <w:szCs w:val="24"/>
        </w:rPr>
        <w:t>simple</w:t>
      </w:r>
      <w:r w:rsidRPr="00E75B8B">
        <w:rPr>
          <w:rFonts w:cs="Calibri"/>
          <w:color w:val="000000" w:themeColor="text1"/>
          <w:spacing w:val="-3"/>
          <w:kern w:val="1"/>
          <w:sz w:val="24"/>
          <w:szCs w:val="24"/>
        </w:rPr>
        <w:t xml:space="preserve"> TT </w:t>
      </w:r>
      <w:r w:rsidRPr="00E75B8B">
        <w:rPr>
          <w:rFonts w:cs="Calibri"/>
          <w:color w:val="000000" w:themeColor="text1"/>
          <w:kern w:val="1"/>
          <w:sz w:val="24"/>
          <w:szCs w:val="24"/>
        </w:rPr>
        <w:t>self-care</w:t>
      </w:r>
      <w:r w:rsidR="003C2AEB" w:rsidRPr="00E75B8B">
        <w:rPr>
          <w:rFonts w:cs="Calibri"/>
          <w:color w:val="000000" w:themeColor="text1"/>
          <w:kern w:val="1"/>
          <w:sz w:val="24"/>
          <w:szCs w:val="24"/>
        </w:rPr>
        <w:t xml:space="preserve"> </w:t>
      </w:r>
      <w:r w:rsidR="00520D20" w:rsidRPr="00E75B8B">
        <w:rPr>
          <w:rFonts w:cs="Calibri"/>
          <w:kern w:val="1"/>
          <w:sz w:val="24"/>
          <w:szCs w:val="24"/>
        </w:rPr>
        <w:t>activities</w:t>
      </w:r>
      <w:r w:rsidR="003C2AEB" w:rsidRPr="00E75B8B">
        <w:rPr>
          <w:rFonts w:cs="Calibri"/>
          <w:kern w:val="1"/>
          <w:sz w:val="24"/>
          <w:szCs w:val="24"/>
        </w:rPr>
        <w:t xml:space="preserve"> </w:t>
      </w:r>
      <w:r w:rsidRPr="00E75B8B">
        <w:rPr>
          <w:rFonts w:cs="Calibri"/>
          <w:kern w:val="1"/>
          <w:sz w:val="24"/>
          <w:szCs w:val="24"/>
        </w:rPr>
        <w:t>a</w:t>
      </w:r>
      <w:r w:rsidRPr="00E75B8B">
        <w:rPr>
          <w:rFonts w:cs="Calibri"/>
          <w:color w:val="000000" w:themeColor="text1"/>
          <w:kern w:val="1"/>
          <w:sz w:val="24"/>
          <w:szCs w:val="24"/>
        </w:rPr>
        <w:t>nd</w:t>
      </w:r>
      <w:r w:rsidR="003C2AEB" w:rsidRPr="00E75B8B">
        <w:rPr>
          <w:rFonts w:cs="Calibri"/>
          <w:color w:val="000000" w:themeColor="text1"/>
          <w:kern w:val="1"/>
          <w:sz w:val="24"/>
          <w:szCs w:val="24"/>
        </w:rPr>
        <w:t xml:space="preserve"> </w:t>
      </w:r>
      <w:r w:rsidRPr="00E75B8B">
        <w:rPr>
          <w:rFonts w:cs="Calibri"/>
          <w:color w:val="000000" w:themeColor="text1"/>
          <w:kern w:val="1"/>
          <w:sz w:val="24"/>
          <w:szCs w:val="24"/>
        </w:rPr>
        <w:t>the</w:t>
      </w:r>
      <w:r w:rsidR="003C2AEB" w:rsidRPr="00E75B8B">
        <w:rPr>
          <w:rFonts w:cs="Calibri"/>
          <w:color w:val="000000" w:themeColor="text1"/>
          <w:kern w:val="1"/>
          <w:sz w:val="24"/>
          <w:szCs w:val="24"/>
        </w:rPr>
        <w:t xml:space="preserve"> </w:t>
      </w:r>
      <w:r w:rsidRPr="00E75B8B">
        <w:rPr>
          <w:rFonts w:cs="Calibri"/>
          <w:color w:val="000000" w:themeColor="text1"/>
          <w:kern w:val="1"/>
          <w:sz w:val="24"/>
          <w:szCs w:val="24"/>
        </w:rPr>
        <w:t>ability</w:t>
      </w:r>
      <w:r w:rsidR="00305B3E" w:rsidRPr="00E75B8B">
        <w:rPr>
          <w:rFonts w:cs="Calibri"/>
          <w:color w:val="000000" w:themeColor="text1"/>
          <w:kern w:val="1"/>
          <w:sz w:val="24"/>
          <w:szCs w:val="24"/>
        </w:rPr>
        <w:t xml:space="preserve"> for </w:t>
      </w:r>
      <w:r w:rsidRPr="00E75B8B">
        <w:rPr>
          <w:rFonts w:cs="Calibri"/>
          <w:color w:val="000000" w:themeColor="text1"/>
          <w:kern w:val="1"/>
          <w:sz w:val="24"/>
          <w:szCs w:val="24"/>
        </w:rPr>
        <w:t>each person to be their own healer, using skills learned on a regular basis.</w:t>
      </w:r>
    </w:p>
    <w:p w14:paraId="66182C3B" w14:textId="77777777" w:rsidR="002B20A8" w:rsidRDefault="002B20A8">
      <w:pPr>
        <w:spacing w:after="0" w:line="240" w:lineRule="auto"/>
        <w:rPr>
          <w:rFonts w:cstheme="minorHAnsi"/>
          <w:b/>
          <w:bCs/>
          <w:sz w:val="32"/>
          <w:szCs w:val="32"/>
        </w:rPr>
      </w:pPr>
      <w:r>
        <w:rPr>
          <w:rFonts w:cstheme="minorHAnsi"/>
          <w:b/>
          <w:bCs/>
          <w:sz w:val="32"/>
          <w:szCs w:val="32"/>
        </w:rPr>
        <w:br w:type="page"/>
      </w:r>
    </w:p>
    <w:p w14:paraId="12CD6D2B" w14:textId="37256F65" w:rsidR="00F55824" w:rsidRPr="00F170FA" w:rsidRDefault="005B412B" w:rsidP="008D666D">
      <w:pPr>
        <w:pStyle w:val="Heading1"/>
        <w:rPr>
          <w:rFonts w:cs="Calibri"/>
          <w:color w:val="000000" w:themeColor="text1"/>
          <w:kern w:val="1"/>
        </w:rPr>
      </w:pPr>
      <w:bookmarkStart w:id="23" w:name="_Toc118381692"/>
      <w:r>
        <w:lastRenderedPageBreak/>
        <w:t xml:space="preserve">Part 3 – </w:t>
      </w:r>
      <w:r w:rsidR="00F55824" w:rsidRPr="00F170FA">
        <w:t>Examples of TTCC courses</w:t>
      </w:r>
      <w:bookmarkEnd w:id="23"/>
    </w:p>
    <w:p w14:paraId="29217909" w14:textId="77777777" w:rsidR="00EC64E9" w:rsidRDefault="00EC64E9" w:rsidP="00894040">
      <w:pPr>
        <w:rPr>
          <w:rFonts w:cstheme="minorHAnsi"/>
          <w:b/>
          <w:bCs/>
          <w:sz w:val="28"/>
          <w:szCs w:val="28"/>
        </w:rPr>
      </w:pPr>
    </w:p>
    <w:p w14:paraId="6DE1C49D" w14:textId="3DD1D52D" w:rsidR="00894040" w:rsidRPr="00C65A25" w:rsidRDefault="00F55824" w:rsidP="008D666D">
      <w:pPr>
        <w:pStyle w:val="Heading2"/>
      </w:pPr>
      <w:bookmarkStart w:id="24" w:name="_Toc118381693"/>
      <w:r w:rsidRPr="00C65A25">
        <w:t>Example 1</w:t>
      </w:r>
      <w:r w:rsidR="00894040" w:rsidRPr="00C65A25">
        <w:t xml:space="preserve">: </w:t>
      </w:r>
      <w:r w:rsidRPr="00C65A25">
        <w:t>TT for Self-care</w:t>
      </w:r>
      <w:r w:rsidR="002B20A8">
        <w:t xml:space="preserve"> (2 </w:t>
      </w:r>
      <w:proofErr w:type="spellStart"/>
      <w:r w:rsidR="002B20A8">
        <w:t>hrs</w:t>
      </w:r>
      <w:proofErr w:type="spellEnd"/>
      <w:r w:rsidR="002B20A8">
        <w:t>)</w:t>
      </w:r>
      <w:bookmarkEnd w:id="24"/>
    </w:p>
    <w:p w14:paraId="0940AB82" w14:textId="43DB6423" w:rsidR="00F55824" w:rsidRDefault="00F55824" w:rsidP="00C65A25">
      <w:pPr>
        <w:rPr>
          <w:sz w:val="24"/>
          <w:szCs w:val="24"/>
        </w:rPr>
      </w:pPr>
      <w:r w:rsidRPr="00894040">
        <w:rPr>
          <w:rFonts w:cs="Calibri (Body)"/>
          <w:sz w:val="24"/>
          <w:szCs w:val="24"/>
        </w:rPr>
        <w:t>For more details</w:t>
      </w:r>
      <w:r w:rsidR="007C7A8B">
        <w:rPr>
          <w:rFonts w:cs="Calibri (Body)"/>
          <w:sz w:val="24"/>
          <w:szCs w:val="24"/>
        </w:rPr>
        <w:t>, contact</w:t>
      </w:r>
      <w:r w:rsidRPr="00894040">
        <w:rPr>
          <w:rFonts w:cs="Calibri (Body)"/>
          <w:sz w:val="24"/>
          <w:szCs w:val="24"/>
        </w:rPr>
        <w:t xml:space="preserve"> </w:t>
      </w:r>
      <w:r w:rsidRPr="00894040">
        <w:rPr>
          <w:sz w:val="24"/>
          <w:szCs w:val="24"/>
        </w:rPr>
        <w:t xml:space="preserve">Jody Falconer, CMT – </w:t>
      </w:r>
      <w:hyperlink r:id="rId11" w:history="1">
        <w:r w:rsidRPr="00894040">
          <w:rPr>
            <w:rStyle w:val="Hyperlink"/>
            <w:sz w:val="24"/>
            <w:szCs w:val="24"/>
          </w:rPr>
          <w:t>jodyfalconer@vom.com</w:t>
        </w:r>
      </w:hyperlink>
      <w:r w:rsidRPr="00894040">
        <w:rPr>
          <w:sz w:val="24"/>
          <w:szCs w:val="24"/>
        </w:rPr>
        <w:t xml:space="preserve"> - 707-337-9280</w:t>
      </w:r>
    </w:p>
    <w:p w14:paraId="529D6CDA" w14:textId="608A9984" w:rsidR="00030669" w:rsidRPr="00030669" w:rsidRDefault="00537D4C" w:rsidP="00030669">
      <w:pPr>
        <w:spacing w:after="0" w:line="240" w:lineRule="auto"/>
        <w:rPr>
          <w:rFonts w:ascii="Bradley Hand ITC" w:hAnsi="Bradley Hand ITC"/>
          <w:b/>
          <w:bCs/>
          <w:sz w:val="24"/>
          <w:szCs w:val="24"/>
        </w:rPr>
      </w:pPr>
      <w:r>
        <w:rPr>
          <w:rFonts w:ascii="Bradley Hand ITC" w:hAnsi="Bradley Hand ITC"/>
          <w:b/>
          <w:bCs/>
          <w:color w:val="8EAADB" w:themeColor="accent1" w:themeTint="99"/>
          <w:sz w:val="24"/>
          <w:szCs w:val="24"/>
        </w:rPr>
        <w:t>(</w:t>
      </w:r>
      <w:r w:rsidR="00030669" w:rsidRPr="00030669">
        <w:rPr>
          <w:rFonts w:ascii="Bradley Hand ITC" w:hAnsi="Bradley Hand ITC"/>
          <w:b/>
          <w:bCs/>
          <w:sz w:val="24"/>
          <w:szCs w:val="24"/>
        </w:rPr>
        <w:t>All items in</w:t>
      </w:r>
      <w:r w:rsidR="00030669" w:rsidRPr="00030669">
        <w:rPr>
          <w:rFonts w:ascii="Bradley Hand ITC" w:hAnsi="Bradley Hand ITC"/>
          <w:b/>
          <w:bCs/>
          <w:color w:val="8EAADB" w:themeColor="accent1" w:themeTint="99"/>
          <w:sz w:val="24"/>
          <w:szCs w:val="24"/>
        </w:rPr>
        <w:t xml:space="preserve"> blue </w:t>
      </w:r>
      <w:r w:rsidR="00030669" w:rsidRPr="00030669">
        <w:rPr>
          <w:rFonts w:ascii="Bradley Hand ITC" w:hAnsi="Bradley Hand ITC"/>
          <w:b/>
          <w:bCs/>
          <w:sz w:val="24"/>
          <w:szCs w:val="24"/>
        </w:rPr>
        <w:t>are examples that Jody has used. You may find it best to use examples from your own experiences.</w:t>
      </w:r>
      <w:r>
        <w:rPr>
          <w:rFonts w:ascii="Bradley Hand ITC" w:hAnsi="Bradley Hand ITC"/>
          <w:b/>
          <w:bCs/>
          <w:color w:val="8EAADB" w:themeColor="accent1" w:themeTint="99"/>
          <w:sz w:val="24"/>
          <w:szCs w:val="24"/>
        </w:rPr>
        <w:t>)</w:t>
      </w:r>
      <w:r w:rsidR="00030669" w:rsidRPr="00030669">
        <w:rPr>
          <w:rFonts w:ascii="Bradley Hand ITC" w:hAnsi="Bradley Hand ITC"/>
          <w:b/>
          <w:bCs/>
          <w:sz w:val="24"/>
          <w:szCs w:val="24"/>
        </w:rPr>
        <w:t xml:space="preserve"> </w:t>
      </w:r>
      <w:r w:rsidR="00030669">
        <w:rPr>
          <w:rFonts w:ascii="Bradley Hand ITC" w:hAnsi="Bradley Hand ITC"/>
          <w:b/>
          <w:bCs/>
          <w:sz w:val="24"/>
          <w:szCs w:val="24"/>
        </w:rPr>
        <w:br/>
      </w:r>
    </w:p>
    <w:p w14:paraId="11004012" w14:textId="77777777" w:rsidR="00F55824" w:rsidRPr="00C65A25" w:rsidRDefault="00F55824" w:rsidP="00317E0A">
      <w:pPr>
        <w:spacing w:after="120"/>
        <w:rPr>
          <w:rFonts w:cs="Times New Roman (Body CS)"/>
          <w:i/>
          <w:iCs/>
          <w:sz w:val="24"/>
          <w:szCs w:val="24"/>
          <w:u w:val="single" w:color="FFFFFF" w:themeColor="background1"/>
        </w:rPr>
      </w:pPr>
      <w:r w:rsidRPr="00C65A25">
        <w:rPr>
          <w:rFonts w:cs="Times New Roman (Body CS)"/>
          <w:i/>
          <w:iCs/>
          <w:sz w:val="24"/>
          <w:szCs w:val="24"/>
          <w:u w:val="single" w:color="FFFFFF" w:themeColor="background1"/>
        </w:rPr>
        <w:t xml:space="preserve">What this group requested and </w:t>
      </w:r>
      <w:r w:rsidR="00894040" w:rsidRPr="00C65A25">
        <w:rPr>
          <w:rFonts w:cs="Times New Roman (Body CS)"/>
          <w:i/>
          <w:iCs/>
          <w:sz w:val="24"/>
          <w:szCs w:val="24"/>
          <w:u w:val="single" w:color="FFFFFF" w:themeColor="background1"/>
        </w:rPr>
        <w:t>Jody’s</w:t>
      </w:r>
      <w:r w:rsidRPr="00C65A25">
        <w:rPr>
          <w:rFonts w:cs="Times New Roman (Body CS)"/>
          <w:i/>
          <w:iCs/>
          <w:sz w:val="24"/>
          <w:szCs w:val="24"/>
          <w:u w:val="single" w:color="FFFFFF" w:themeColor="background1"/>
        </w:rPr>
        <w:t xml:space="preserve"> intention for this class: </w:t>
      </w:r>
    </w:p>
    <w:p w14:paraId="51A69B99" w14:textId="09D791D6" w:rsidR="00F55824" w:rsidRPr="00C65A25" w:rsidRDefault="00F55824" w:rsidP="00F55824">
      <w:pPr>
        <w:rPr>
          <w:rFonts w:cs="Times New Roman (Body CS)"/>
          <w:i/>
          <w:iCs/>
          <w:sz w:val="24"/>
          <w:szCs w:val="24"/>
          <w:u w:color="FFFFFF" w:themeColor="background1"/>
        </w:rPr>
      </w:pPr>
      <w:r w:rsidRPr="00C65A25">
        <w:rPr>
          <w:rFonts w:cs="Times New Roman (Body CS)"/>
          <w:i/>
          <w:iCs/>
          <w:sz w:val="24"/>
          <w:szCs w:val="24"/>
          <w:u w:color="FFFFFF" w:themeColor="background1"/>
        </w:rPr>
        <w:t>A client of mine and members of her book club wanted to learn some basic self</w:t>
      </w:r>
      <w:r w:rsidR="00317E0A">
        <w:rPr>
          <w:rFonts w:cs="Times New Roman (Body CS)"/>
          <w:i/>
          <w:iCs/>
          <w:sz w:val="24"/>
          <w:szCs w:val="24"/>
          <w:u w:color="FFFFFF" w:themeColor="background1"/>
        </w:rPr>
        <w:t>-</w:t>
      </w:r>
      <w:r w:rsidRPr="00C65A25">
        <w:rPr>
          <w:rFonts w:cs="Times New Roman (Body CS)"/>
          <w:i/>
          <w:iCs/>
          <w:sz w:val="24"/>
          <w:szCs w:val="24"/>
          <w:u w:color="FFFFFF" w:themeColor="background1"/>
        </w:rPr>
        <w:t xml:space="preserve">care TT and basic care for family </w:t>
      </w:r>
      <w:r w:rsidR="007C7A8B">
        <w:rPr>
          <w:rFonts w:cs="Times New Roman (Body CS)"/>
          <w:i/>
          <w:iCs/>
          <w:sz w:val="24"/>
          <w:szCs w:val="24"/>
          <w:u w:color="FFFFFF" w:themeColor="background1"/>
        </w:rPr>
        <w:t>that</w:t>
      </w:r>
      <w:r w:rsidRPr="00C65A25">
        <w:rPr>
          <w:rFonts w:cs="Times New Roman (Body CS)"/>
          <w:i/>
          <w:iCs/>
          <w:sz w:val="24"/>
          <w:szCs w:val="24"/>
          <w:u w:color="FFFFFF" w:themeColor="background1"/>
        </w:rPr>
        <w:t xml:space="preserve"> would also include distance healing.  This was during Covid, so we met outside, with ample space and masked so we could work with one another.  My task: share the essential understandings of TT, teach a doable self</w:t>
      </w:r>
      <w:r w:rsidR="00894040" w:rsidRPr="00C65A25">
        <w:rPr>
          <w:rFonts w:cs="Times New Roman (Body CS)"/>
          <w:i/>
          <w:iCs/>
          <w:sz w:val="24"/>
          <w:szCs w:val="24"/>
          <w:u w:color="FFFFFF" w:themeColor="background1"/>
        </w:rPr>
        <w:t>-</w:t>
      </w:r>
      <w:r w:rsidRPr="00C65A25">
        <w:rPr>
          <w:rFonts w:cs="Times New Roman (Body CS)"/>
          <w:i/>
          <w:iCs/>
          <w:sz w:val="24"/>
          <w:szCs w:val="24"/>
          <w:u w:color="FFFFFF" w:themeColor="background1"/>
        </w:rPr>
        <w:t>care TT routine, use the familiarity from the self</w:t>
      </w:r>
      <w:r w:rsidR="00894040" w:rsidRPr="00C65A25">
        <w:rPr>
          <w:rFonts w:cs="Times New Roman (Body CS)"/>
          <w:i/>
          <w:iCs/>
          <w:sz w:val="24"/>
          <w:szCs w:val="24"/>
          <w:u w:color="FFFFFF" w:themeColor="background1"/>
        </w:rPr>
        <w:t>-</w:t>
      </w:r>
      <w:r w:rsidRPr="00C65A25">
        <w:rPr>
          <w:rFonts w:cs="Times New Roman (Body CS)"/>
          <w:i/>
          <w:iCs/>
          <w:sz w:val="24"/>
          <w:szCs w:val="24"/>
          <w:u w:color="FFFFFF" w:themeColor="background1"/>
        </w:rPr>
        <w:t>care routine to be able to work with loved ones, explain distance TT and lead them in a guided meditation of distance TT.  One thing that helped tremendously was that this was a group of people familiar with one another for many years, so no introductions were necessary.  This helped the ‘learning’ tremendously.  They immediately</w:t>
      </w:r>
      <w:r w:rsidR="00894040" w:rsidRPr="00C65A25">
        <w:rPr>
          <w:rFonts w:cs="Times New Roman (Body CS)"/>
          <w:i/>
          <w:iCs/>
          <w:sz w:val="24"/>
          <w:szCs w:val="24"/>
          <w:u w:color="FFFFFF" w:themeColor="background1"/>
        </w:rPr>
        <w:t xml:space="preserve"> “got” </w:t>
      </w:r>
      <w:r w:rsidRPr="00C65A25">
        <w:rPr>
          <w:rFonts w:cs="Times New Roman (Body CS)"/>
          <w:i/>
          <w:iCs/>
          <w:sz w:val="24"/>
          <w:szCs w:val="24"/>
          <w:u w:color="FFFFFF" w:themeColor="background1"/>
        </w:rPr>
        <w:t>centering, grounding, assessment, rebalancing, blue.  And they also thought of family members they wanted to support, along with exploring self</w:t>
      </w:r>
      <w:r w:rsidR="00894040" w:rsidRPr="00C65A25">
        <w:rPr>
          <w:rFonts w:cs="Times New Roman (Body CS)"/>
          <w:i/>
          <w:iCs/>
          <w:sz w:val="24"/>
          <w:szCs w:val="24"/>
          <w:u w:color="FFFFFF" w:themeColor="background1"/>
        </w:rPr>
        <w:t>-</w:t>
      </w:r>
      <w:r w:rsidRPr="00C65A25">
        <w:rPr>
          <w:rFonts w:cs="Times New Roman (Body CS)"/>
          <w:i/>
          <w:iCs/>
          <w:sz w:val="24"/>
          <w:szCs w:val="24"/>
          <w:u w:color="FFFFFF" w:themeColor="background1"/>
        </w:rPr>
        <w:t>care.</w:t>
      </w:r>
    </w:p>
    <w:p w14:paraId="7FAC2B19" w14:textId="77777777" w:rsidR="00F55824" w:rsidRPr="007C7A8B" w:rsidRDefault="00F55824" w:rsidP="00894040">
      <w:pPr>
        <w:rPr>
          <w:sz w:val="24"/>
          <w:szCs w:val="24"/>
        </w:rPr>
      </w:pPr>
      <w:r w:rsidRPr="007C7A8B">
        <w:rPr>
          <w:sz w:val="24"/>
          <w:szCs w:val="24"/>
        </w:rPr>
        <w:t xml:space="preserve">TEACHER </w:t>
      </w:r>
      <w:proofErr w:type="gramStart"/>
      <w:r w:rsidRPr="007C7A8B">
        <w:rPr>
          <w:sz w:val="24"/>
          <w:szCs w:val="24"/>
        </w:rPr>
        <w:t xml:space="preserve">OUTLINE  </w:t>
      </w:r>
      <w:r w:rsidR="00894040" w:rsidRPr="007C7A8B">
        <w:rPr>
          <w:sz w:val="24"/>
          <w:szCs w:val="24"/>
        </w:rPr>
        <w:tab/>
      </w:r>
      <w:proofErr w:type="gramEnd"/>
      <w:r w:rsidRPr="007C7A8B">
        <w:rPr>
          <w:rFonts w:ascii="Trebuchet MS" w:hAnsi="Trebuchet MS"/>
          <w:b/>
          <w:sz w:val="24"/>
          <w:szCs w:val="24"/>
        </w:rPr>
        <w:t>Therapeutic Touch Community Care Class</w:t>
      </w:r>
    </w:p>
    <w:p w14:paraId="0AFE5B37" w14:textId="77777777" w:rsidR="00F55824" w:rsidRPr="007C7A8B" w:rsidRDefault="00F55824" w:rsidP="00F55824">
      <w:pPr>
        <w:ind w:left="-216"/>
        <w:jc w:val="center"/>
        <w:rPr>
          <w:rFonts w:ascii="Trebuchet MS" w:hAnsi="Trebuchet MS"/>
          <w:b/>
          <w:i/>
          <w:sz w:val="24"/>
          <w:szCs w:val="24"/>
        </w:rPr>
      </w:pPr>
      <w:r w:rsidRPr="007C7A8B">
        <w:rPr>
          <w:rFonts w:ascii="Trebuchet MS" w:hAnsi="Trebuchet MS"/>
          <w:b/>
          <w:i/>
          <w:sz w:val="24"/>
          <w:szCs w:val="24"/>
        </w:rPr>
        <w:t>Using Energy Medicine to Nurture Well-being</w:t>
      </w:r>
    </w:p>
    <w:p w14:paraId="5F5E436A" w14:textId="71074B6B" w:rsidR="00F55824" w:rsidRDefault="00F55824" w:rsidP="00E258CE">
      <w:pPr>
        <w:jc w:val="center"/>
        <w:rPr>
          <w:sz w:val="24"/>
          <w:szCs w:val="24"/>
        </w:rPr>
      </w:pPr>
      <w:r w:rsidRPr="007C7A8B">
        <w:rPr>
          <w:sz w:val="24"/>
          <w:szCs w:val="24"/>
        </w:rPr>
        <w:t xml:space="preserve">Jody Falconer, CMT, </w:t>
      </w:r>
      <w:r w:rsidR="00894040" w:rsidRPr="007C7A8B">
        <w:rPr>
          <w:sz w:val="24"/>
          <w:szCs w:val="24"/>
        </w:rPr>
        <w:t>QTTT</w:t>
      </w:r>
      <w:r w:rsidR="00894040" w:rsidRPr="007C7A8B">
        <w:rPr>
          <w:sz w:val="24"/>
          <w:szCs w:val="24"/>
        </w:rPr>
        <w:tab/>
      </w:r>
      <w:hyperlink r:id="rId12" w:history="1">
        <w:r w:rsidR="00537D4C" w:rsidRPr="00E412E4">
          <w:rPr>
            <w:rStyle w:val="Hyperlink"/>
            <w:sz w:val="24"/>
            <w:szCs w:val="24"/>
          </w:rPr>
          <w:t>jodyfalconer@vom.com</w:t>
        </w:r>
      </w:hyperlink>
    </w:p>
    <w:p w14:paraId="3E4D167F" w14:textId="2E027E35" w:rsidR="00F55824" w:rsidRPr="007C7A8B" w:rsidRDefault="00894040" w:rsidP="00F55824">
      <w:pPr>
        <w:rPr>
          <w:sz w:val="24"/>
          <w:szCs w:val="24"/>
        </w:rPr>
      </w:pPr>
      <w:r w:rsidRPr="007C7A8B">
        <w:rPr>
          <w:sz w:val="24"/>
          <w:szCs w:val="24"/>
        </w:rPr>
        <w:t>Intro:</w:t>
      </w:r>
      <w:r w:rsidRPr="007C7A8B">
        <w:rPr>
          <w:sz w:val="24"/>
          <w:szCs w:val="24"/>
        </w:rPr>
        <w:tab/>
      </w:r>
      <w:r w:rsidR="00F55824" w:rsidRPr="007C7A8B">
        <w:rPr>
          <w:sz w:val="24"/>
          <w:szCs w:val="24"/>
        </w:rPr>
        <w:t>Therapeutic Touch</w:t>
      </w:r>
      <w:r w:rsidR="00537D4C">
        <w:rPr>
          <w:rFonts w:cstheme="minorHAnsi"/>
          <w:sz w:val="24"/>
          <w:szCs w:val="24"/>
        </w:rPr>
        <w:t>®</w:t>
      </w:r>
      <w:r w:rsidR="00F55824" w:rsidRPr="007C7A8B">
        <w:rPr>
          <w:sz w:val="24"/>
          <w:szCs w:val="24"/>
        </w:rPr>
        <w:t xml:space="preserve"> (TT) is a holistic, evidence-based therapy that incorporates the intentional and compassionate use of universal energy to promote balance and well-being.  It is the study of how we can support healing and well-being through consciously engaging with human energy fields. Therapeutic Touch is based on holistic principles that regard the body as a sum of its parts, a whole being working in a rhythmic, orderly fashion, keeping a constant homeostatic balance, a harmonious balance.  The best possible environment in which human beings can regenerate, heal, and regain a sense of well-being occurs when they are in balance in body, mind</w:t>
      </w:r>
      <w:r w:rsidR="00317E0A">
        <w:rPr>
          <w:sz w:val="24"/>
          <w:szCs w:val="24"/>
        </w:rPr>
        <w:t>,</w:t>
      </w:r>
      <w:r w:rsidR="00F55824" w:rsidRPr="007C7A8B">
        <w:rPr>
          <w:sz w:val="24"/>
          <w:szCs w:val="24"/>
        </w:rPr>
        <w:t xml:space="preserve"> and spirit.</w:t>
      </w:r>
    </w:p>
    <w:p w14:paraId="2E64C993" w14:textId="0AF0A860" w:rsidR="00F55824" w:rsidRPr="007C7A8B" w:rsidRDefault="00F55824" w:rsidP="00F55824">
      <w:pPr>
        <w:rPr>
          <w:sz w:val="24"/>
          <w:szCs w:val="24"/>
        </w:rPr>
      </w:pPr>
      <w:r w:rsidRPr="007C7A8B">
        <w:rPr>
          <w:sz w:val="24"/>
          <w:szCs w:val="24"/>
        </w:rPr>
        <w:t>Dolores Krieger, PhD, RN, Professor Emeritus of Nursing Science at New York University</w:t>
      </w:r>
      <w:r w:rsidR="00E258CE">
        <w:rPr>
          <w:sz w:val="24"/>
          <w:szCs w:val="24"/>
        </w:rPr>
        <w:t>,</w:t>
      </w:r>
      <w:r w:rsidRPr="007C7A8B">
        <w:rPr>
          <w:sz w:val="24"/>
          <w:szCs w:val="24"/>
        </w:rPr>
        <w:t xml:space="preserve"> and Dora Kunz, a noted healer and former president of the Theosophical Society of America</w:t>
      </w:r>
      <w:r w:rsidR="00E258CE">
        <w:rPr>
          <w:sz w:val="24"/>
          <w:szCs w:val="24"/>
        </w:rPr>
        <w:t>,</w:t>
      </w:r>
      <w:r w:rsidRPr="007C7A8B">
        <w:rPr>
          <w:sz w:val="24"/>
          <w:szCs w:val="24"/>
        </w:rPr>
        <w:t xml:space="preserve"> began developing TT in the early 1970s.  Although TT had its beginnings in the U.S. and is currently practiced by thousands</w:t>
      </w:r>
      <w:r w:rsidR="00317E0A">
        <w:rPr>
          <w:sz w:val="24"/>
          <w:szCs w:val="24"/>
        </w:rPr>
        <w:t>, i</w:t>
      </w:r>
      <w:r w:rsidRPr="007C7A8B">
        <w:rPr>
          <w:sz w:val="24"/>
          <w:szCs w:val="24"/>
        </w:rPr>
        <w:t xml:space="preserve">t has also been taught in more than 90 countries around the world.  Therapeutic Touch is included under the category of energy-based therapies in the complementary and alternative health </w:t>
      </w:r>
      <w:r w:rsidRPr="007C7A8B">
        <w:rPr>
          <w:sz w:val="24"/>
          <w:szCs w:val="24"/>
        </w:rPr>
        <w:lastRenderedPageBreak/>
        <w:t xml:space="preserve">care practices (CAM) classification system of the National Center for Complementary and Alternative Medicine (NCCAM) of the National Institutes of Health.  </w:t>
      </w:r>
    </w:p>
    <w:p w14:paraId="6B95D229" w14:textId="042D23C4" w:rsidR="00F55824" w:rsidRPr="008D666D" w:rsidRDefault="00F55824" w:rsidP="008D666D">
      <w:pPr>
        <w:pStyle w:val="Heading3"/>
      </w:pPr>
      <w:bookmarkStart w:id="25" w:name="_Toc118381694"/>
      <w:r w:rsidRPr="008D666D">
        <w:t>Basic understandings that Therapeutic Touch offers</w:t>
      </w:r>
      <w:bookmarkEnd w:id="25"/>
    </w:p>
    <w:p w14:paraId="6DAC4CDA" w14:textId="2F822357" w:rsidR="00F55824" w:rsidRPr="00572ED3" w:rsidRDefault="00F55824" w:rsidP="008C5AFF">
      <w:pPr>
        <w:rPr>
          <w:rFonts w:cs="Times New Roman (Body CS)"/>
          <w:color w:val="FF0000"/>
          <w:sz w:val="24"/>
          <w:szCs w:val="24"/>
        </w:rPr>
      </w:pPr>
      <w:r w:rsidRPr="007C7A8B">
        <w:rPr>
          <w:sz w:val="24"/>
          <w:szCs w:val="24"/>
        </w:rPr>
        <w:t xml:space="preserve">1.  Supporting healing is a natural human potential. </w:t>
      </w:r>
      <w:r w:rsidR="00537D4C">
        <w:rPr>
          <w:color w:val="8EAADB" w:themeColor="accent1" w:themeTint="99"/>
          <w:sz w:val="24"/>
          <w:szCs w:val="24"/>
        </w:rPr>
        <w:t>(</w:t>
      </w:r>
      <w:r w:rsidR="00EC64E9" w:rsidRPr="00EC64E9">
        <w:rPr>
          <w:rFonts w:cs="Times New Roman (Body CS)"/>
          <w:i/>
          <w:iCs/>
          <w:color w:val="00B0F0"/>
          <w:sz w:val="24"/>
          <w:szCs w:val="24"/>
        </w:rPr>
        <w:t>T</w:t>
      </w:r>
      <w:r w:rsidR="00030669">
        <w:rPr>
          <w:rFonts w:cs="Times New Roman (Body CS)"/>
          <w:i/>
          <w:iCs/>
          <w:color w:val="00B0F0"/>
          <w:sz w:val="24"/>
          <w:szCs w:val="24"/>
        </w:rPr>
        <w:t>his is where I t</w:t>
      </w:r>
      <w:r w:rsidRPr="00EC64E9">
        <w:rPr>
          <w:rFonts w:cs="Times New Roman (Body CS)"/>
          <w:i/>
          <w:iCs/>
          <w:color w:val="00B0F0"/>
          <w:sz w:val="24"/>
          <w:szCs w:val="24"/>
        </w:rPr>
        <w:t>alk about how Dora came to this idea.</w:t>
      </w:r>
      <w:r w:rsidR="00537D4C">
        <w:rPr>
          <w:rFonts w:cs="Times New Roman (Body CS)"/>
          <w:i/>
          <w:iCs/>
          <w:color w:val="00B0F0"/>
          <w:sz w:val="24"/>
          <w:szCs w:val="24"/>
        </w:rPr>
        <w:t>)</w:t>
      </w:r>
      <w:r w:rsidRPr="007C7A8B">
        <w:rPr>
          <w:rFonts w:cs="Times New Roman (Body CS)"/>
          <w:color w:val="000000" w:themeColor="text1"/>
          <w:sz w:val="24"/>
          <w:szCs w:val="24"/>
        </w:rPr>
        <w:t xml:space="preserve"> </w:t>
      </w:r>
    </w:p>
    <w:p w14:paraId="060D3F02" w14:textId="7DE4B37A" w:rsidR="00F55824" w:rsidRPr="00E258CE" w:rsidRDefault="00F55824" w:rsidP="00EC64E9">
      <w:pPr>
        <w:pStyle w:val="ListParagraph"/>
        <w:numPr>
          <w:ilvl w:val="0"/>
          <w:numId w:val="27"/>
        </w:numPr>
        <w:ind w:left="630"/>
        <w:rPr>
          <w:rFonts w:cs="Times New Roman (Body CS)"/>
        </w:rPr>
      </w:pPr>
      <w:r w:rsidRPr="00E258CE">
        <w:rPr>
          <w:rFonts w:cs="Times New Roman (Body CS)"/>
        </w:rPr>
        <w:t>We are capable of change and growth on all levels – emotional, mental, physical</w:t>
      </w:r>
      <w:r w:rsidR="00EC64E9">
        <w:rPr>
          <w:rFonts w:cs="Times New Roman (Body CS)"/>
        </w:rPr>
        <w:t>,</w:t>
      </w:r>
      <w:r w:rsidR="00721BE1">
        <w:rPr>
          <w:rFonts w:cs="Times New Roman (Body CS)"/>
        </w:rPr>
        <w:t xml:space="preserve"> </w:t>
      </w:r>
      <w:r w:rsidRPr="00E258CE">
        <w:rPr>
          <w:rFonts w:cs="Times New Roman (Body CS)"/>
        </w:rPr>
        <w:t>spiritual.</w:t>
      </w:r>
    </w:p>
    <w:p w14:paraId="4536F449" w14:textId="4F43FA43" w:rsidR="00F80C7F" w:rsidRPr="00E258CE" w:rsidRDefault="00F55824" w:rsidP="00EC64E9">
      <w:pPr>
        <w:pStyle w:val="ListParagraph"/>
        <w:numPr>
          <w:ilvl w:val="0"/>
          <w:numId w:val="27"/>
        </w:numPr>
        <w:ind w:left="630"/>
      </w:pPr>
      <w:r w:rsidRPr="00E258CE">
        <w:rPr>
          <w:rFonts w:cs="Times New Roman (Body CS)"/>
        </w:rPr>
        <w:t xml:space="preserve">Requires willingness to </w:t>
      </w:r>
      <w:r w:rsidR="00721BE1">
        <w:rPr>
          <w:rFonts w:cs="Times New Roman (Body CS)"/>
        </w:rPr>
        <w:t xml:space="preserve">be </w:t>
      </w:r>
      <w:r w:rsidRPr="00E258CE">
        <w:rPr>
          <w:rFonts w:cs="Times New Roman (Body CS)"/>
        </w:rPr>
        <w:t>center</w:t>
      </w:r>
      <w:r w:rsidR="00721BE1">
        <w:rPr>
          <w:rFonts w:cs="Times New Roman (Body CS)"/>
        </w:rPr>
        <w:t>ed</w:t>
      </w:r>
      <w:r w:rsidRPr="00E258CE">
        <w:rPr>
          <w:rFonts w:cs="Times New Roman (Body CS)"/>
        </w:rPr>
        <w:t xml:space="preserve"> and have compassion – caring for another’s well-being.</w:t>
      </w:r>
    </w:p>
    <w:p w14:paraId="58AE88E3" w14:textId="77777777" w:rsidR="00E258CE" w:rsidRPr="00E258CE" w:rsidRDefault="00E258CE" w:rsidP="00E258CE">
      <w:pPr>
        <w:pStyle w:val="ListParagraph"/>
      </w:pPr>
    </w:p>
    <w:p w14:paraId="68467613" w14:textId="4350F112" w:rsidR="00F55824" w:rsidRPr="00E258CE" w:rsidRDefault="00F55824" w:rsidP="00F80C7F">
      <w:pPr>
        <w:rPr>
          <w:sz w:val="24"/>
          <w:szCs w:val="24"/>
        </w:rPr>
      </w:pPr>
      <w:r w:rsidRPr="00E258CE">
        <w:rPr>
          <w:sz w:val="24"/>
          <w:szCs w:val="24"/>
        </w:rPr>
        <w:t xml:space="preserve">2. </w:t>
      </w:r>
      <w:r w:rsidR="008C5AFF">
        <w:rPr>
          <w:sz w:val="24"/>
          <w:szCs w:val="24"/>
        </w:rPr>
        <w:t xml:space="preserve"> </w:t>
      </w:r>
      <w:r w:rsidRPr="00E258CE">
        <w:rPr>
          <w:sz w:val="24"/>
          <w:szCs w:val="24"/>
        </w:rPr>
        <w:t xml:space="preserve">Each of us is </w:t>
      </w:r>
      <w:r w:rsidR="00E258CE">
        <w:rPr>
          <w:sz w:val="24"/>
          <w:szCs w:val="24"/>
        </w:rPr>
        <w:t>a</w:t>
      </w:r>
      <w:r w:rsidRPr="00E258CE">
        <w:rPr>
          <w:sz w:val="24"/>
          <w:szCs w:val="24"/>
        </w:rPr>
        <w:t xml:space="preserve"> beautiful energy being.  Every individual living organism can be described both as a physical entity and as a system of energy fields.</w:t>
      </w:r>
    </w:p>
    <w:p w14:paraId="3593B9D9" w14:textId="30108E92" w:rsidR="00F55824" w:rsidRPr="00E258CE" w:rsidRDefault="00F55824" w:rsidP="00F55824">
      <w:pPr>
        <w:rPr>
          <w:sz w:val="24"/>
          <w:szCs w:val="24"/>
        </w:rPr>
      </w:pPr>
      <w:r w:rsidRPr="00E258CE">
        <w:rPr>
          <w:sz w:val="24"/>
          <w:szCs w:val="24"/>
        </w:rPr>
        <w:t xml:space="preserve">Energy is constantly moving into, </w:t>
      </w:r>
      <w:proofErr w:type="spellStart"/>
      <w:r w:rsidRPr="00E258CE">
        <w:rPr>
          <w:sz w:val="24"/>
          <w:szCs w:val="24"/>
        </w:rPr>
        <w:t>through</w:t>
      </w:r>
      <w:proofErr w:type="spellEnd"/>
      <w:r w:rsidR="00E258CE">
        <w:rPr>
          <w:sz w:val="24"/>
          <w:szCs w:val="24"/>
        </w:rPr>
        <w:t>,</w:t>
      </w:r>
      <w:r w:rsidRPr="00E258CE">
        <w:rPr>
          <w:sz w:val="24"/>
          <w:szCs w:val="24"/>
        </w:rPr>
        <w:t xml:space="preserve"> and out of our bodies.  We are continually interacting with and reacting to our environment. Our physical well-being is affected by life events, our emotions, our thoughts, and our spiritual beliefs and ideas. </w:t>
      </w:r>
    </w:p>
    <w:p w14:paraId="7F4D8847" w14:textId="695C21E8" w:rsidR="00F55824" w:rsidRPr="00E258CE" w:rsidRDefault="00F55824" w:rsidP="00F55824">
      <w:pPr>
        <w:rPr>
          <w:i/>
          <w:iCs/>
          <w:sz w:val="24"/>
          <w:szCs w:val="24"/>
        </w:rPr>
      </w:pPr>
      <w:r w:rsidRPr="00E258CE">
        <w:rPr>
          <w:sz w:val="24"/>
          <w:szCs w:val="24"/>
        </w:rPr>
        <w:t>Life energy is always moving towards establishing natural order, harmony, wholeness, and well-being.</w:t>
      </w:r>
      <w:r w:rsidR="00E258CE">
        <w:rPr>
          <w:sz w:val="24"/>
          <w:szCs w:val="24"/>
        </w:rPr>
        <w:t xml:space="preserve"> </w:t>
      </w:r>
      <w:r w:rsidR="00537D4C" w:rsidRPr="00537D4C">
        <w:rPr>
          <w:color w:val="8EAADB" w:themeColor="accent1" w:themeTint="99"/>
          <w:sz w:val="24"/>
          <w:szCs w:val="24"/>
        </w:rPr>
        <w:t>(</w:t>
      </w:r>
      <w:r w:rsidRPr="00396438">
        <w:rPr>
          <w:i/>
          <w:iCs/>
          <w:color w:val="00B0F0"/>
          <w:sz w:val="24"/>
          <w:szCs w:val="24"/>
        </w:rPr>
        <w:t>T</w:t>
      </w:r>
      <w:r w:rsidR="00030669">
        <w:rPr>
          <w:i/>
          <w:iCs/>
          <w:color w:val="00B0F0"/>
          <w:sz w:val="24"/>
          <w:szCs w:val="24"/>
        </w:rPr>
        <w:t>his is where I t</w:t>
      </w:r>
      <w:r w:rsidRPr="00396438">
        <w:rPr>
          <w:i/>
          <w:iCs/>
          <w:color w:val="00B0F0"/>
          <w:sz w:val="24"/>
          <w:szCs w:val="24"/>
        </w:rPr>
        <w:t>alk about what order is</w:t>
      </w:r>
      <w:r w:rsidR="008C5AFF">
        <w:rPr>
          <w:i/>
          <w:iCs/>
          <w:color w:val="00B0F0"/>
          <w:sz w:val="24"/>
          <w:szCs w:val="24"/>
        </w:rPr>
        <w:t>;</w:t>
      </w:r>
      <w:r w:rsidRPr="00396438">
        <w:rPr>
          <w:i/>
          <w:iCs/>
          <w:color w:val="00B0F0"/>
          <w:sz w:val="24"/>
          <w:szCs w:val="24"/>
        </w:rPr>
        <w:t xml:space="preserve"> example</w:t>
      </w:r>
      <w:r w:rsidR="008C5AFF">
        <w:rPr>
          <w:i/>
          <w:iCs/>
          <w:color w:val="00B0F0"/>
          <w:sz w:val="24"/>
          <w:szCs w:val="24"/>
        </w:rPr>
        <w:t>,</w:t>
      </w:r>
      <w:r w:rsidRPr="00396438">
        <w:rPr>
          <w:i/>
          <w:iCs/>
          <w:color w:val="00B0F0"/>
          <w:sz w:val="24"/>
          <w:szCs w:val="24"/>
        </w:rPr>
        <w:t xml:space="preserve"> the order innate within a seed.</w:t>
      </w:r>
      <w:r w:rsidR="00537D4C">
        <w:rPr>
          <w:i/>
          <w:iCs/>
          <w:color w:val="00B0F0"/>
          <w:sz w:val="24"/>
          <w:szCs w:val="24"/>
        </w:rPr>
        <w:t>)</w:t>
      </w:r>
      <w:r w:rsidRPr="00396438">
        <w:rPr>
          <w:i/>
          <w:iCs/>
          <w:color w:val="00B0F0"/>
          <w:sz w:val="24"/>
          <w:szCs w:val="24"/>
        </w:rPr>
        <w:t xml:space="preserve">   </w:t>
      </w:r>
    </w:p>
    <w:p w14:paraId="5C7212D0" w14:textId="25407C00" w:rsidR="00F55824" w:rsidRPr="00E258CE" w:rsidRDefault="00F55824" w:rsidP="00EC64E9">
      <w:pPr>
        <w:rPr>
          <w:sz w:val="24"/>
          <w:szCs w:val="24"/>
        </w:rPr>
      </w:pPr>
      <w:r w:rsidRPr="00E258CE">
        <w:rPr>
          <w:sz w:val="24"/>
          <w:szCs w:val="24"/>
        </w:rPr>
        <w:t>Each of us is also a self that is beyond our current role of mother/father, tax accountant/teacher</w:t>
      </w:r>
      <w:r w:rsidR="001F66EA">
        <w:rPr>
          <w:sz w:val="24"/>
          <w:szCs w:val="24"/>
        </w:rPr>
        <w:t>,</w:t>
      </w:r>
      <w:r w:rsidRPr="00E258CE">
        <w:rPr>
          <w:sz w:val="24"/>
          <w:szCs w:val="24"/>
        </w:rPr>
        <w:t xml:space="preserve"> etc.   </w:t>
      </w:r>
      <w:r w:rsidR="001F66EA">
        <w:rPr>
          <w:sz w:val="24"/>
          <w:szCs w:val="24"/>
        </w:rPr>
        <w:t>We are each a</w:t>
      </w:r>
      <w:r w:rsidRPr="00E258CE">
        <w:rPr>
          <w:sz w:val="24"/>
          <w:szCs w:val="24"/>
        </w:rPr>
        <w:t xml:space="preserve"> self that </w:t>
      </w:r>
      <w:r w:rsidRPr="00E258CE">
        <w:rPr>
          <w:b/>
          <w:i/>
          <w:sz w:val="24"/>
          <w:szCs w:val="24"/>
        </w:rPr>
        <w:t xml:space="preserve">is </w:t>
      </w:r>
      <w:r w:rsidRPr="00E258CE">
        <w:rPr>
          <w:sz w:val="24"/>
          <w:szCs w:val="24"/>
        </w:rPr>
        <w:t xml:space="preserve">that innate wholeness, that eternal beauty, the essence of who we are. </w:t>
      </w:r>
    </w:p>
    <w:p w14:paraId="1F489BB1" w14:textId="77777777" w:rsidR="00F55824" w:rsidRPr="00E258CE" w:rsidRDefault="00F80C7F" w:rsidP="00F55824">
      <w:pPr>
        <w:rPr>
          <w:rFonts w:cs="Times New Roman (Body CS)"/>
          <w:sz w:val="24"/>
          <w:szCs w:val="24"/>
        </w:rPr>
      </w:pPr>
      <w:r w:rsidRPr="00E258CE">
        <w:rPr>
          <w:rFonts w:cs="Times New Roman (Body CS)"/>
          <w:sz w:val="24"/>
          <w:szCs w:val="24"/>
        </w:rPr>
        <w:t xml:space="preserve">ACTION: </w:t>
      </w:r>
      <w:r w:rsidR="00F55824" w:rsidRPr="00E258CE">
        <w:rPr>
          <w:rFonts w:cs="Times New Roman (Body CS)"/>
          <w:sz w:val="24"/>
          <w:szCs w:val="24"/>
        </w:rPr>
        <w:t>Feel the energy between our hands.  Share what was experienced.</w:t>
      </w:r>
    </w:p>
    <w:p w14:paraId="1DA105D1" w14:textId="1A946D94" w:rsidR="00F55824" w:rsidRPr="00D163DC" w:rsidRDefault="00F55824" w:rsidP="00F55824">
      <w:pPr>
        <w:rPr>
          <w:i/>
          <w:iCs/>
          <w:color w:val="00B0F0"/>
          <w:sz w:val="24"/>
          <w:szCs w:val="24"/>
        </w:rPr>
      </w:pPr>
      <w:r w:rsidRPr="00E258CE">
        <w:rPr>
          <w:sz w:val="24"/>
          <w:szCs w:val="24"/>
        </w:rPr>
        <w:t>3.  Within each of us is a place of deep peace and inner quiet. This is a natural aspect of our heart centers. This place of deep peace connects us with the peace we feel in nature - the calmness, harmoniousness, and a feeling of being deeply connected with life.  Dora would refer to these energies as ‘universal healing energy</w:t>
      </w:r>
      <w:r w:rsidR="00496749">
        <w:rPr>
          <w:sz w:val="24"/>
          <w:szCs w:val="24"/>
        </w:rPr>
        <w:t>.</w:t>
      </w:r>
      <w:r w:rsidRPr="00E258CE">
        <w:rPr>
          <w:sz w:val="24"/>
          <w:szCs w:val="24"/>
        </w:rPr>
        <w:t>’  Dora would say to us that her experience of Universal Healing energies is that they are comprised of wholeness, natural order</w:t>
      </w:r>
      <w:r w:rsidR="00D163DC">
        <w:rPr>
          <w:sz w:val="24"/>
          <w:szCs w:val="24"/>
        </w:rPr>
        <w:t>,</w:t>
      </w:r>
      <w:r w:rsidRPr="00E258CE">
        <w:rPr>
          <w:sz w:val="24"/>
          <w:szCs w:val="24"/>
        </w:rPr>
        <w:t xml:space="preserve"> and compassion</w:t>
      </w:r>
      <w:r w:rsidRPr="00E258CE">
        <w:rPr>
          <w:i/>
          <w:iCs/>
          <w:sz w:val="24"/>
          <w:szCs w:val="24"/>
        </w:rPr>
        <w:t xml:space="preserve">. </w:t>
      </w:r>
      <w:r w:rsidRPr="00D163DC">
        <w:rPr>
          <w:i/>
          <w:iCs/>
          <w:color w:val="00B0F0"/>
          <w:sz w:val="24"/>
          <w:szCs w:val="24"/>
        </w:rPr>
        <w:t>(</w:t>
      </w:r>
      <w:r w:rsidR="00030669">
        <w:rPr>
          <w:i/>
          <w:iCs/>
          <w:color w:val="00B0F0"/>
          <w:sz w:val="24"/>
          <w:szCs w:val="24"/>
        </w:rPr>
        <w:t>This is where I lead the</w:t>
      </w:r>
      <w:r w:rsidR="00537D4C">
        <w:rPr>
          <w:i/>
          <w:iCs/>
          <w:color w:val="00B0F0"/>
          <w:sz w:val="24"/>
          <w:szCs w:val="24"/>
        </w:rPr>
        <w:t xml:space="preserve"> group</w:t>
      </w:r>
      <w:r w:rsidR="00030669">
        <w:rPr>
          <w:i/>
          <w:iCs/>
          <w:color w:val="00B0F0"/>
          <w:sz w:val="24"/>
          <w:szCs w:val="24"/>
        </w:rPr>
        <w:t xml:space="preserve"> in a p</w:t>
      </w:r>
      <w:r w:rsidRPr="00D163DC">
        <w:rPr>
          <w:i/>
          <w:iCs/>
          <w:color w:val="00B0F0"/>
          <w:sz w:val="24"/>
          <w:szCs w:val="24"/>
        </w:rPr>
        <w:t>ractice rooting our feet into the earth and centering in the heart.)</w:t>
      </w:r>
    </w:p>
    <w:p w14:paraId="4568E1DE" w14:textId="0BA1BBA9" w:rsidR="00F55824" w:rsidRPr="00D163DC" w:rsidRDefault="00F55824" w:rsidP="00F55824">
      <w:pPr>
        <w:rPr>
          <w:color w:val="00B0F0"/>
          <w:sz w:val="24"/>
          <w:szCs w:val="24"/>
        </w:rPr>
      </w:pPr>
      <w:r w:rsidRPr="00E258CE">
        <w:rPr>
          <w:sz w:val="24"/>
          <w:szCs w:val="24"/>
        </w:rPr>
        <w:t>Universal healing energies can be directed by our intention, being in a quiet</w:t>
      </w:r>
      <w:r w:rsidR="00D163DC">
        <w:rPr>
          <w:sz w:val="24"/>
          <w:szCs w:val="24"/>
        </w:rPr>
        <w:t>,</w:t>
      </w:r>
      <w:r w:rsidRPr="00E258CE">
        <w:rPr>
          <w:sz w:val="24"/>
          <w:szCs w:val="24"/>
        </w:rPr>
        <w:t xml:space="preserve"> centered state, and by our caring compassion for the well-being of another. It is not we that do the healing, we are simply a vehicle that can help direct the healing energies. </w:t>
      </w:r>
      <w:r w:rsidRPr="00D163DC">
        <w:rPr>
          <w:i/>
          <w:iCs/>
          <w:color w:val="00B0F0"/>
          <w:sz w:val="24"/>
          <w:szCs w:val="24"/>
        </w:rPr>
        <w:t>(T</w:t>
      </w:r>
      <w:r w:rsidR="00537D4C">
        <w:rPr>
          <w:i/>
          <w:iCs/>
          <w:color w:val="00B0F0"/>
          <w:sz w:val="24"/>
          <w:szCs w:val="24"/>
        </w:rPr>
        <w:t>his is where I t</w:t>
      </w:r>
      <w:r w:rsidRPr="00D163DC">
        <w:rPr>
          <w:i/>
          <w:iCs/>
          <w:color w:val="00B0F0"/>
          <w:sz w:val="24"/>
          <w:szCs w:val="24"/>
        </w:rPr>
        <w:t>alk about how a wound heals itself</w:t>
      </w:r>
      <w:r w:rsidR="00317E0A">
        <w:rPr>
          <w:i/>
          <w:iCs/>
          <w:color w:val="00B0F0"/>
          <w:sz w:val="24"/>
          <w:szCs w:val="24"/>
        </w:rPr>
        <w:t>.</w:t>
      </w:r>
      <w:r w:rsidRPr="00D163DC">
        <w:rPr>
          <w:i/>
          <w:iCs/>
          <w:color w:val="00B0F0"/>
          <w:sz w:val="24"/>
          <w:szCs w:val="24"/>
        </w:rPr>
        <w:t>)</w:t>
      </w:r>
    </w:p>
    <w:p w14:paraId="63ADCB4D" w14:textId="6564864E" w:rsidR="00F55824" w:rsidRPr="00E258CE" w:rsidRDefault="00F55824" w:rsidP="00F55824">
      <w:pPr>
        <w:rPr>
          <w:sz w:val="24"/>
          <w:szCs w:val="24"/>
        </w:rPr>
      </w:pPr>
      <w:r w:rsidRPr="00E258CE">
        <w:rPr>
          <w:sz w:val="24"/>
          <w:szCs w:val="24"/>
        </w:rPr>
        <w:t>To do this, we ground, and center within our hearts, have an intention of being of service, and allow the universal healing energies to move through us.</w:t>
      </w:r>
    </w:p>
    <w:p w14:paraId="7A866B56" w14:textId="28F25C33" w:rsidR="00D163DC" w:rsidRPr="00721BE1" w:rsidRDefault="00F55824" w:rsidP="00F55824">
      <w:pPr>
        <w:rPr>
          <w:sz w:val="24"/>
          <w:szCs w:val="24"/>
        </w:rPr>
      </w:pPr>
      <w:r w:rsidRPr="00E258CE">
        <w:rPr>
          <w:sz w:val="24"/>
          <w:szCs w:val="24"/>
        </w:rPr>
        <w:t xml:space="preserve">4.  Nature, centering, and </w:t>
      </w:r>
      <w:r w:rsidR="00D163DC">
        <w:rPr>
          <w:sz w:val="24"/>
          <w:szCs w:val="24"/>
        </w:rPr>
        <w:t>c</w:t>
      </w:r>
      <w:r w:rsidRPr="00E258CE">
        <w:rPr>
          <w:sz w:val="24"/>
          <w:szCs w:val="24"/>
        </w:rPr>
        <w:t>ompassion are so</w:t>
      </w:r>
      <w:r w:rsidRPr="007C7A8B">
        <w:rPr>
          <w:sz w:val="24"/>
          <w:szCs w:val="24"/>
        </w:rPr>
        <w:t>me of our biggest allies.</w:t>
      </w:r>
      <w:r w:rsidR="00D163DC">
        <w:rPr>
          <w:sz w:val="24"/>
          <w:szCs w:val="24"/>
        </w:rPr>
        <w:t xml:space="preserve"> </w:t>
      </w:r>
      <w:r w:rsidRPr="007C7A8B">
        <w:rPr>
          <w:sz w:val="24"/>
          <w:szCs w:val="24"/>
        </w:rPr>
        <w:t xml:space="preserve">We are so loved by this Universe.  The Earth provides for us all that we need to sustain life: water, air, food, shelter. </w:t>
      </w:r>
    </w:p>
    <w:p w14:paraId="1C3AD2A3" w14:textId="080816C1" w:rsidR="00F55824" w:rsidRPr="007C7A8B" w:rsidRDefault="00F55824" w:rsidP="008D666D">
      <w:pPr>
        <w:pStyle w:val="Heading3"/>
      </w:pPr>
      <w:bookmarkStart w:id="26" w:name="_Toc118381695"/>
      <w:r w:rsidRPr="007C7A8B">
        <w:lastRenderedPageBreak/>
        <w:t>Therapeutic Touch Self Care</w:t>
      </w:r>
      <w:bookmarkEnd w:id="26"/>
      <w:r w:rsidRPr="007C7A8B">
        <w:t xml:space="preserve"> </w:t>
      </w:r>
    </w:p>
    <w:p w14:paraId="42FE130C" w14:textId="087E414A" w:rsidR="00F55824" w:rsidRPr="007C7A8B" w:rsidRDefault="00F55824" w:rsidP="00B61508">
      <w:pPr>
        <w:spacing w:after="120" w:line="240" w:lineRule="auto"/>
        <w:rPr>
          <w:sz w:val="24"/>
          <w:szCs w:val="24"/>
        </w:rPr>
      </w:pPr>
      <w:r w:rsidRPr="007C7A8B">
        <w:rPr>
          <w:sz w:val="24"/>
          <w:szCs w:val="24"/>
        </w:rPr>
        <w:t xml:space="preserve">1. </w:t>
      </w:r>
      <w:r w:rsidR="00A74D87">
        <w:rPr>
          <w:sz w:val="24"/>
          <w:szCs w:val="24"/>
        </w:rPr>
        <w:t xml:space="preserve"> </w:t>
      </w:r>
      <w:r w:rsidR="00054E0B">
        <w:rPr>
          <w:sz w:val="24"/>
          <w:szCs w:val="24"/>
        </w:rPr>
        <w:t xml:space="preserve"> </w:t>
      </w:r>
      <w:r w:rsidR="005D0F1B" w:rsidRPr="007C7A8B">
        <w:rPr>
          <w:sz w:val="24"/>
          <w:szCs w:val="24"/>
        </w:rPr>
        <w:t xml:space="preserve">Remember that we are energy beings. </w:t>
      </w:r>
      <w:r w:rsidRPr="007C7A8B">
        <w:rPr>
          <w:sz w:val="24"/>
          <w:szCs w:val="24"/>
        </w:rPr>
        <w:t>“Balance, harmony, and symmetry characterize a healthy energy field, whereas illness creates disorder, disharmony, and imbalances in the field.</w:t>
      </w:r>
      <w:r w:rsidR="00B61508">
        <w:rPr>
          <w:sz w:val="24"/>
          <w:szCs w:val="24"/>
        </w:rPr>
        <w:t>”</w:t>
      </w:r>
      <w:r w:rsidRPr="007C7A8B">
        <w:rPr>
          <w:sz w:val="24"/>
          <w:szCs w:val="24"/>
        </w:rPr>
        <w:t xml:space="preserve"> (Kunz)</w:t>
      </w:r>
    </w:p>
    <w:p w14:paraId="282D7FF0" w14:textId="199FCDAD" w:rsidR="00F55824" w:rsidRPr="007C7A8B" w:rsidRDefault="00F55824" w:rsidP="00B61508">
      <w:pPr>
        <w:spacing w:line="240" w:lineRule="auto"/>
        <w:rPr>
          <w:sz w:val="24"/>
          <w:szCs w:val="24"/>
        </w:rPr>
      </w:pPr>
      <w:r w:rsidRPr="007C7A8B">
        <w:rPr>
          <w:sz w:val="24"/>
          <w:szCs w:val="24"/>
        </w:rPr>
        <w:t>2.   How can I help my field rebalance/restore a healthy flow</w:t>
      </w:r>
      <w:r w:rsidR="00721BE1">
        <w:rPr>
          <w:sz w:val="24"/>
          <w:szCs w:val="24"/>
        </w:rPr>
        <w:t xml:space="preserve"> of</w:t>
      </w:r>
      <w:r w:rsidRPr="007C7A8B">
        <w:rPr>
          <w:sz w:val="24"/>
          <w:szCs w:val="24"/>
        </w:rPr>
        <w:t xml:space="preserve"> </w:t>
      </w:r>
      <w:r w:rsidR="00721BE1">
        <w:rPr>
          <w:sz w:val="24"/>
          <w:szCs w:val="24"/>
        </w:rPr>
        <w:t>i</w:t>
      </w:r>
      <w:r w:rsidRPr="007C7A8B">
        <w:rPr>
          <w:sz w:val="24"/>
          <w:szCs w:val="24"/>
        </w:rPr>
        <w:t>nner peace, rhythm</w:t>
      </w:r>
      <w:r w:rsidR="00D163DC">
        <w:rPr>
          <w:sz w:val="24"/>
          <w:szCs w:val="24"/>
        </w:rPr>
        <w:t>,</w:t>
      </w:r>
      <w:r w:rsidRPr="007C7A8B">
        <w:rPr>
          <w:sz w:val="24"/>
          <w:szCs w:val="24"/>
        </w:rPr>
        <w:t xml:space="preserve"> and well-being</w:t>
      </w:r>
      <w:r w:rsidR="00054E0B">
        <w:rPr>
          <w:sz w:val="24"/>
          <w:szCs w:val="24"/>
        </w:rPr>
        <w:t>?</w:t>
      </w:r>
      <w:r w:rsidRPr="007C7A8B">
        <w:rPr>
          <w:sz w:val="24"/>
          <w:szCs w:val="24"/>
        </w:rPr>
        <w:t xml:space="preserve"> </w:t>
      </w:r>
    </w:p>
    <w:p w14:paraId="7491E616" w14:textId="354BD660" w:rsidR="00F55824" w:rsidRPr="00D163DC" w:rsidRDefault="00F55824" w:rsidP="00D163DC">
      <w:pPr>
        <w:pStyle w:val="ListParagraph"/>
        <w:numPr>
          <w:ilvl w:val="0"/>
          <w:numId w:val="28"/>
        </w:numPr>
        <w:spacing w:after="120"/>
        <w:contextualSpacing w:val="0"/>
      </w:pPr>
      <w:r w:rsidRPr="00D163DC">
        <w:rPr>
          <w:b/>
          <w:bCs/>
        </w:rPr>
        <w:t xml:space="preserve">Relax, </w:t>
      </w:r>
      <w:r w:rsidR="00D163DC" w:rsidRPr="00D163DC">
        <w:rPr>
          <w:b/>
          <w:bCs/>
        </w:rPr>
        <w:t>c</w:t>
      </w:r>
      <w:r w:rsidRPr="00D163DC">
        <w:rPr>
          <w:b/>
          <w:bCs/>
        </w:rPr>
        <w:t>enter</w:t>
      </w:r>
      <w:r w:rsidR="00D163DC" w:rsidRPr="00D163DC">
        <w:rPr>
          <w:b/>
          <w:bCs/>
        </w:rPr>
        <w:t>,</w:t>
      </w:r>
      <w:r w:rsidRPr="00D163DC">
        <w:rPr>
          <w:b/>
          <w:bCs/>
        </w:rPr>
        <w:t xml:space="preserve"> and ground</w:t>
      </w:r>
      <w:r w:rsidRPr="00D163DC">
        <w:t>- relax into that place of quiet and peace within the heart center, underneath the emotions, our feet firmly planted into the earth.</w:t>
      </w:r>
    </w:p>
    <w:p w14:paraId="1C34DA46" w14:textId="372D208C" w:rsidR="00F55824" w:rsidRPr="00D163DC" w:rsidRDefault="00F55824" w:rsidP="00D163DC">
      <w:pPr>
        <w:pStyle w:val="ListParagraph"/>
        <w:numPr>
          <w:ilvl w:val="0"/>
          <w:numId w:val="28"/>
        </w:numPr>
        <w:spacing w:after="120"/>
        <w:contextualSpacing w:val="0"/>
      </w:pPr>
      <w:r w:rsidRPr="00D163DC">
        <w:rPr>
          <w:b/>
          <w:bCs/>
        </w:rPr>
        <w:t>Assess our field</w:t>
      </w:r>
      <w:r w:rsidRPr="00D163DC">
        <w:t xml:space="preserve"> - From this centered space, bring your hands a few inches above your head, palms facing towards your body.  Gently move your hands down your body, head to toe, usually from the midline out to the sides, and notice what you feel in your hands.  One usually feels very similar energies as you did when you felt the energy between your hands. Our intention here is to become aware of how the energy is flowing in our own bodies. </w:t>
      </w:r>
    </w:p>
    <w:p w14:paraId="32A661B5" w14:textId="7260D0D0" w:rsidR="00F55824" w:rsidRPr="00D163DC" w:rsidRDefault="00F55824" w:rsidP="00D163DC">
      <w:pPr>
        <w:pStyle w:val="ListParagraph"/>
        <w:numPr>
          <w:ilvl w:val="0"/>
          <w:numId w:val="28"/>
        </w:numPr>
        <w:spacing w:after="120"/>
        <w:contextualSpacing w:val="0"/>
      </w:pPr>
      <w:r w:rsidRPr="00D163DC">
        <w:rPr>
          <w:b/>
          <w:bCs/>
        </w:rPr>
        <w:t>Smooth/clear/</w:t>
      </w:r>
      <w:r w:rsidR="00540E5F" w:rsidRPr="00D163DC">
        <w:rPr>
          <w:b/>
          <w:bCs/>
        </w:rPr>
        <w:t>unruffl</w:t>
      </w:r>
      <w:r w:rsidR="009805DA">
        <w:rPr>
          <w:b/>
          <w:bCs/>
        </w:rPr>
        <w:t>e</w:t>
      </w:r>
      <w:r w:rsidRPr="00D163DC">
        <w:rPr>
          <w:b/>
          <w:bCs/>
        </w:rPr>
        <w:t xml:space="preserve"> our field</w:t>
      </w:r>
      <w:r w:rsidRPr="00D163DC">
        <w:t xml:space="preserve"> - In a very similar manner, but this time with a different intention, use our hands to brush or smooth the energy field from the mid-line out, down our body, beginning a little bit above our heads, over our face, our neck</w:t>
      </w:r>
      <w:r w:rsidR="00054E0B">
        <w:t>,</w:t>
      </w:r>
      <w:r w:rsidRPr="00D163DC">
        <w:t xml:space="preserve"> etc.  This encourages any congested energies to move from the mid-line out</w:t>
      </w:r>
      <w:r w:rsidR="00054E0B">
        <w:t>,</w:t>
      </w:r>
      <w:r w:rsidRPr="00D163DC">
        <w:t xml:space="preserve"> reducing imbalance.  Continue smoothing</w:t>
      </w:r>
      <w:r w:rsidR="00B61508">
        <w:t xml:space="preserve"> </w:t>
      </w:r>
      <w:r w:rsidRPr="00D163DC">
        <w:t>/clearing from the mid-line out</w:t>
      </w:r>
      <w:r w:rsidR="00054E0B">
        <w:t>,</w:t>
      </w:r>
      <w:r w:rsidRPr="00D163DC">
        <w:t xml:space="preserve"> down our body, through the torso, the pelvis, our legs, and finally off our feet.  You can repeat this clearing/smoothing from head to toe a few times. </w:t>
      </w:r>
    </w:p>
    <w:p w14:paraId="33FF3206" w14:textId="587A8E16" w:rsidR="00F55824" w:rsidRPr="00D163DC" w:rsidRDefault="00F55824" w:rsidP="00D163DC">
      <w:pPr>
        <w:pStyle w:val="ListParagraph"/>
        <w:numPr>
          <w:ilvl w:val="0"/>
          <w:numId w:val="28"/>
        </w:numPr>
        <w:spacing w:after="120"/>
        <w:contextualSpacing w:val="0"/>
      </w:pPr>
      <w:r w:rsidRPr="00D163DC">
        <w:rPr>
          <w:b/>
          <w:bCs/>
        </w:rPr>
        <w:t>Think/visualiz</w:t>
      </w:r>
      <w:r w:rsidR="009805DA">
        <w:rPr>
          <w:b/>
          <w:bCs/>
        </w:rPr>
        <w:t>e</w:t>
      </w:r>
      <w:r w:rsidRPr="00D163DC">
        <w:rPr>
          <w:b/>
          <w:bCs/>
        </w:rPr>
        <w:t xml:space="preserve"> natural order</w:t>
      </w:r>
      <w:r w:rsidRPr="00D163DC">
        <w:t>, integration</w:t>
      </w:r>
      <w:r w:rsidR="00054E0B">
        <w:t>,</w:t>
      </w:r>
      <w:r w:rsidRPr="00D163DC">
        <w:t xml:space="preserve"> and calmness flowing through your body, head to toe. Relax into your innate wholeness. </w:t>
      </w:r>
    </w:p>
    <w:p w14:paraId="602EDEC7" w14:textId="3DCDBCD4" w:rsidR="00F55824" w:rsidRPr="007C7A8B" w:rsidRDefault="00F55824" w:rsidP="00D163DC">
      <w:pPr>
        <w:pStyle w:val="ListParagraph"/>
        <w:numPr>
          <w:ilvl w:val="0"/>
          <w:numId w:val="25"/>
        </w:numPr>
        <w:spacing w:after="120"/>
        <w:contextualSpacing w:val="0"/>
      </w:pPr>
      <w:r w:rsidRPr="00D163DC">
        <w:rPr>
          <w:b/>
          <w:bCs/>
        </w:rPr>
        <w:t xml:space="preserve">Hold </w:t>
      </w:r>
      <w:r w:rsidRPr="007C7A8B">
        <w:rPr>
          <w:b/>
          <w:bCs/>
        </w:rPr>
        <w:t>your own feet</w:t>
      </w:r>
      <w:r w:rsidRPr="007C7A8B">
        <w:t>. This is a way to support mov</w:t>
      </w:r>
      <w:r w:rsidR="005D0F1B">
        <w:t>ing</w:t>
      </w:r>
      <w:r w:rsidRPr="007C7A8B">
        <w:t xml:space="preserve"> built energy down and out of your field. </w:t>
      </w:r>
    </w:p>
    <w:p w14:paraId="012566E4" w14:textId="6E803F80" w:rsidR="00F55824" w:rsidRPr="007C7A8B" w:rsidRDefault="00F55824" w:rsidP="00D163DC">
      <w:pPr>
        <w:pStyle w:val="ListParagraph"/>
        <w:numPr>
          <w:ilvl w:val="0"/>
          <w:numId w:val="25"/>
        </w:numPr>
        <w:spacing w:after="120"/>
        <w:contextualSpacing w:val="0"/>
      </w:pPr>
      <w:r w:rsidRPr="007C7A8B">
        <w:rPr>
          <w:b/>
          <w:bCs/>
        </w:rPr>
        <w:t>Visualiz</w:t>
      </w:r>
      <w:r w:rsidR="009805DA">
        <w:rPr>
          <w:b/>
          <w:bCs/>
        </w:rPr>
        <w:t>e</w:t>
      </w:r>
      <w:r w:rsidRPr="007C7A8B">
        <w:rPr>
          <w:b/>
          <w:bCs/>
        </w:rPr>
        <w:t>/imagin</w:t>
      </w:r>
      <w:r w:rsidR="009805DA">
        <w:rPr>
          <w:b/>
          <w:bCs/>
        </w:rPr>
        <w:t>e</w:t>
      </w:r>
      <w:r w:rsidRPr="007C7A8B">
        <w:rPr>
          <w:b/>
          <w:bCs/>
        </w:rPr>
        <w:t xml:space="preserve"> the color blue</w:t>
      </w:r>
      <w:r w:rsidRPr="007C7A8B">
        <w:t xml:space="preserve"> – </w:t>
      </w:r>
      <w:r w:rsidR="00B61508">
        <w:t xml:space="preserve">Blue is calming, soothing, and orderly. </w:t>
      </w:r>
      <w:r w:rsidRPr="007C7A8B">
        <w:t xml:space="preserve">Imagine/visualize </w:t>
      </w:r>
      <w:r w:rsidR="00853221" w:rsidRPr="007C7A8B">
        <w:t>blue</w:t>
      </w:r>
      <w:r w:rsidRPr="007C7A8B">
        <w:t xml:space="preserve"> light flowing into your crown and down through your entire body, head to toe.</w:t>
      </w:r>
      <w:r w:rsidR="00054E0B">
        <w:t xml:space="preserve"> We use</w:t>
      </w:r>
      <w:r w:rsidRPr="007C7A8B">
        <w:t xml:space="preserve"> our hands and our intention to support/encourage the flow of healing blue energy down and through our bod</w:t>
      </w:r>
      <w:r w:rsidR="00054E0B">
        <w:t>ie</w:t>
      </w:r>
      <w:r w:rsidRPr="007C7A8B">
        <w:t>s, moving our hands in the same brushing motions we used to smooth and clear our field.</w:t>
      </w:r>
      <w:r w:rsidR="00054E0B">
        <w:t xml:space="preserve"> . .</w:t>
      </w:r>
      <w:r w:rsidRPr="007C7A8B">
        <w:t xml:space="preserve"> </w:t>
      </w:r>
      <w:r w:rsidR="00054E0B">
        <w:t>g</w:t>
      </w:r>
      <w:r w:rsidRPr="007C7A8B">
        <w:t xml:space="preserve">ently </w:t>
      </w:r>
      <w:r w:rsidRPr="007C7A8B">
        <w:rPr>
          <w:b/>
        </w:rPr>
        <w:t>down</w:t>
      </w:r>
      <w:r w:rsidRPr="007C7A8B">
        <w:t xml:space="preserve"> our body and off our feet with the color blue.</w:t>
      </w:r>
    </w:p>
    <w:p w14:paraId="0D53B74A" w14:textId="78582063" w:rsidR="00F55824" w:rsidRPr="007C7A8B" w:rsidRDefault="00F80C7F" w:rsidP="005D0F1B">
      <w:pPr>
        <w:tabs>
          <w:tab w:val="left" w:pos="1134"/>
        </w:tabs>
        <w:spacing w:after="120" w:line="240" w:lineRule="auto"/>
        <w:ind w:left="360" w:firstLine="72"/>
        <w:rPr>
          <w:rFonts w:cs="Calibri (Body)"/>
          <w:i/>
          <w:iCs/>
          <w:color w:val="2F5496" w:themeColor="accent1" w:themeShade="BF"/>
          <w:sz w:val="24"/>
          <w:szCs w:val="24"/>
        </w:rPr>
      </w:pPr>
      <w:r w:rsidRPr="007C7A8B">
        <w:rPr>
          <w:rFonts w:cs="Calibri (Body)"/>
          <w:i/>
          <w:iCs/>
          <w:color w:val="2F5496" w:themeColor="accent1" w:themeShade="BF"/>
          <w:sz w:val="24"/>
          <w:szCs w:val="24"/>
        </w:rPr>
        <w:t xml:space="preserve">NOTE: </w:t>
      </w:r>
      <w:r w:rsidR="00F55824" w:rsidRPr="007C7A8B">
        <w:rPr>
          <w:rFonts w:cs="Calibri (Body)"/>
          <w:i/>
          <w:iCs/>
          <w:color w:val="2F5496" w:themeColor="accent1" w:themeShade="BF"/>
          <w:sz w:val="24"/>
          <w:szCs w:val="24"/>
        </w:rPr>
        <w:t xml:space="preserve">TT self-care </w:t>
      </w:r>
      <w:r w:rsidR="00B61508">
        <w:rPr>
          <w:rFonts w:cs="Calibri (Body)"/>
          <w:i/>
          <w:iCs/>
          <w:color w:val="2F5496" w:themeColor="accent1" w:themeShade="BF"/>
          <w:sz w:val="24"/>
          <w:szCs w:val="24"/>
        </w:rPr>
        <w:t>Y</w:t>
      </w:r>
      <w:r w:rsidR="00F55824" w:rsidRPr="007C7A8B">
        <w:rPr>
          <w:rFonts w:cs="Calibri (Body)"/>
          <w:i/>
          <w:iCs/>
          <w:color w:val="2F5496" w:themeColor="accent1" w:themeShade="BF"/>
          <w:sz w:val="24"/>
          <w:szCs w:val="24"/>
        </w:rPr>
        <w:t>ou</w:t>
      </w:r>
      <w:r w:rsidR="00B61508">
        <w:rPr>
          <w:rFonts w:cs="Calibri (Body)"/>
          <w:i/>
          <w:iCs/>
          <w:color w:val="2F5496" w:themeColor="accent1" w:themeShade="BF"/>
          <w:sz w:val="24"/>
          <w:szCs w:val="24"/>
        </w:rPr>
        <w:t>T</w:t>
      </w:r>
      <w:r w:rsidR="00F55824" w:rsidRPr="007C7A8B">
        <w:rPr>
          <w:rFonts w:cs="Calibri (Body)"/>
          <w:i/>
          <w:iCs/>
          <w:color w:val="2F5496" w:themeColor="accent1" w:themeShade="BF"/>
          <w:sz w:val="24"/>
          <w:szCs w:val="24"/>
        </w:rPr>
        <w:t xml:space="preserve">ube guided meditation: https://youtu.be/k7rqFuXp09c </w:t>
      </w:r>
    </w:p>
    <w:p w14:paraId="5FAB39EE" w14:textId="3428C392" w:rsidR="00F55824" w:rsidRPr="007C7A8B" w:rsidRDefault="00F55824" w:rsidP="00853221">
      <w:pPr>
        <w:pStyle w:val="ListParagraph"/>
        <w:numPr>
          <w:ilvl w:val="0"/>
          <w:numId w:val="25"/>
        </w:numPr>
        <w:spacing w:after="120"/>
        <w:contextualSpacing w:val="0"/>
      </w:pPr>
      <w:r w:rsidRPr="00B61508">
        <w:rPr>
          <w:b/>
          <w:bCs/>
        </w:rPr>
        <w:t xml:space="preserve">Gratitude </w:t>
      </w:r>
      <w:r w:rsidRPr="007C7A8B">
        <w:t xml:space="preserve">– the actual </w:t>
      </w:r>
      <w:r w:rsidRPr="007C7A8B">
        <w:rPr>
          <w:i/>
        </w:rPr>
        <w:t>feeling</w:t>
      </w:r>
      <w:r w:rsidRPr="007C7A8B">
        <w:t xml:space="preserve"> of gratitude relaxes our nervous system and our solar plexus.</w:t>
      </w:r>
    </w:p>
    <w:p w14:paraId="46DA4FD1" w14:textId="4B70B6F1" w:rsidR="00F55824" w:rsidRPr="007C7A8B" w:rsidRDefault="00F55824" w:rsidP="00F55824">
      <w:pPr>
        <w:pStyle w:val="ListParagraph"/>
        <w:numPr>
          <w:ilvl w:val="0"/>
          <w:numId w:val="26"/>
        </w:numPr>
      </w:pPr>
      <w:r w:rsidRPr="00B61508">
        <w:rPr>
          <w:b/>
          <w:bCs/>
        </w:rPr>
        <w:t>Connect with Nature</w:t>
      </w:r>
      <w:r w:rsidRPr="007C7A8B">
        <w:t xml:space="preserve">, </w:t>
      </w:r>
      <w:r w:rsidR="00B61508">
        <w:t xml:space="preserve">for instance, </w:t>
      </w:r>
      <w:r w:rsidRPr="007C7A8B">
        <w:t>si</w:t>
      </w:r>
      <w:r w:rsidR="00721BE1">
        <w:t>t</w:t>
      </w:r>
      <w:r w:rsidRPr="007C7A8B">
        <w:t>ting under a tree.</w:t>
      </w:r>
    </w:p>
    <w:p w14:paraId="4034D9BF" w14:textId="77777777" w:rsidR="00F55824" w:rsidRPr="007C7A8B" w:rsidRDefault="00F55824" w:rsidP="00F55824">
      <w:pPr>
        <w:pStyle w:val="ListParagraph"/>
      </w:pPr>
    </w:p>
    <w:p w14:paraId="46923F8A" w14:textId="77777777" w:rsidR="00F55824" w:rsidRPr="007C7A8B" w:rsidRDefault="00F55824" w:rsidP="00F55824">
      <w:pPr>
        <w:rPr>
          <w:sz w:val="24"/>
          <w:szCs w:val="24"/>
        </w:rPr>
      </w:pPr>
      <w:r w:rsidRPr="007C7A8B">
        <w:rPr>
          <w:sz w:val="24"/>
          <w:szCs w:val="24"/>
        </w:rPr>
        <w:t>4.  Encouragement:</w:t>
      </w:r>
    </w:p>
    <w:p w14:paraId="53D1B7D8" w14:textId="5F884023" w:rsidR="00F55824" w:rsidRPr="007C7A8B" w:rsidRDefault="00F55824" w:rsidP="004E5FAE">
      <w:pPr>
        <w:pStyle w:val="ListParagraph"/>
        <w:numPr>
          <w:ilvl w:val="1"/>
          <w:numId w:val="22"/>
        </w:numPr>
        <w:spacing w:after="120"/>
        <w:contextualSpacing w:val="0"/>
      </w:pPr>
      <w:r w:rsidRPr="007C7A8B">
        <w:t>Don't try to cure yourself – this does not help you.</w:t>
      </w:r>
      <w:r w:rsidR="00721BE1">
        <w:t xml:space="preserve"> </w:t>
      </w:r>
      <w:r w:rsidRPr="007C7A8B">
        <w:t>Instead, think of order re-establishing itself, think of rhythmic flow, and visualize yourself in your wholeness.</w:t>
      </w:r>
    </w:p>
    <w:p w14:paraId="2F86AB11" w14:textId="464D487E" w:rsidR="00F55824" w:rsidRPr="007C7A8B" w:rsidRDefault="00F55824" w:rsidP="00853221">
      <w:pPr>
        <w:pStyle w:val="ListParagraph"/>
        <w:numPr>
          <w:ilvl w:val="1"/>
          <w:numId w:val="22"/>
        </w:numPr>
        <w:spacing w:after="120"/>
        <w:contextualSpacing w:val="0"/>
      </w:pPr>
      <w:r w:rsidRPr="007C7A8B">
        <w:t xml:space="preserve">We must let go of the outcome to be in healthy non-attachment and non-judgment. </w:t>
      </w:r>
    </w:p>
    <w:p w14:paraId="09A828EF" w14:textId="3EFBBB4C" w:rsidR="00F55824" w:rsidRPr="007C7A8B" w:rsidRDefault="00F55824" w:rsidP="0093107F">
      <w:pPr>
        <w:pStyle w:val="ListParagraph"/>
        <w:numPr>
          <w:ilvl w:val="1"/>
          <w:numId w:val="22"/>
        </w:numPr>
      </w:pPr>
      <w:r w:rsidRPr="007C7A8B">
        <w:t>Meditation: get comfortable in your body, clos</w:t>
      </w:r>
      <w:r w:rsidR="00853221">
        <w:t>e</w:t>
      </w:r>
      <w:r w:rsidRPr="007C7A8B">
        <w:t xml:space="preserve"> your eyes, relax into your heart center</w:t>
      </w:r>
      <w:r w:rsidR="00853221">
        <w:t>,</w:t>
      </w:r>
      <w:r w:rsidRPr="007C7A8B">
        <w:t xml:space="preserve"> and breathe.  When you become aware you have gotten lost in thoughts, simply acknowledge this and return to focusing on your breath. Meditation integrates and organizes us and helps us to nurture a conscious connection with our inner self. </w:t>
      </w:r>
    </w:p>
    <w:p w14:paraId="1336FDD8" w14:textId="0495DA8A" w:rsidR="00F55824" w:rsidRPr="002B20A8" w:rsidRDefault="00F80C7F" w:rsidP="008D666D">
      <w:pPr>
        <w:pStyle w:val="Heading2"/>
      </w:pPr>
      <w:bookmarkStart w:id="27" w:name="_Toc118381696"/>
      <w:r w:rsidRPr="002B20A8">
        <w:lastRenderedPageBreak/>
        <w:t xml:space="preserve">Example 2: </w:t>
      </w:r>
      <w:r w:rsidR="00F55824" w:rsidRPr="002B20A8">
        <w:t xml:space="preserve">Nurturing Well-Being </w:t>
      </w:r>
      <w:r w:rsidR="00540E5F" w:rsidRPr="002B20A8">
        <w:t>in</w:t>
      </w:r>
      <w:r w:rsidR="00F55824" w:rsidRPr="002B20A8">
        <w:t xml:space="preserve"> Our Loved Ones (carry on from </w:t>
      </w:r>
      <w:r w:rsidR="009805DA">
        <w:t>Example 1</w:t>
      </w:r>
      <w:r w:rsidR="00F55824" w:rsidRPr="002B20A8">
        <w:t>)</w:t>
      </w:r>
      <w:bookmarkEnd w:id="27"/>
    </w:p>
    <w:p w14:paraId="3FB4F09B" w14:textId="29F2A5D9" w:rsidR="00F55824" w:rsidRPr="007C7A8B" w:rsidRDefault="00F55824" w:rsidP="00F55824">
      <w:pPr>
        <w:rPr>
          <w:sz w:val="24"/>
          <w:szCs w:val="24"/>
        </w:rPr>
      </w:pPr>
      <w:r w:rsidRPr="007C7A8B">
        <w:rPr>
          <w:sz w:val="24"/>
          <w:szCs w:val="24"/>
        </w:rPr>
        <w:t>Nurtur</w:t>
      </w:r>
      <w:r w:rsidR="009805DA">
        <w:rPr>
          <w:sz w:val="24"/>
          <w:szCs w:val="24"/>
        </w:rPr>
        <w:t>e</w:t>
      </w:r>
      <w:r w:rsidRPr="007C7A8B">
        <w:rPr>
          <w:sz w:val="24"/>
          <w:szCs w:val="24"/>
        </w:rPr>
        <w:t xml:space="preserve"> well-being in others</w:t>
      </w:r>
      <w:r w:rsidR="009805DA">
        <w:rPr>
          <w:sz w:val="24"/>
          <w:szCs w:val="24"/>
        </w:rPr>
        <w:t>,</w:t>
      </w:r>
      <w:r w:rsidRPr="007C7A8B">
        <w:rPr>
          <w:sz w:val="24"/>
          <w:szCs w:val="24"/>
        </w:rPr>
        <w:t xml:space="preserve"> </w:t>
      </w:r>
      <w:r w:rsidR="00E258CE">
        <w:rPr>
          <w:sz w:val="24"/>
          <w:szCs w:val="24"/>
        </w:rPr>
        <w:t>r</w:t>
      </w:r>
      <w:r w:rsidRPr="007C7A8B">
        <w:rPr>
          <w:sz w:val="24"/>
          <w:szCs w:val="24"/>
        </w:rPr>
        <w:t>estoring natural flow, harmony</w:t>
      </w:r>
      <w:r w:rsidR="009805DA">
        <w:rPr>
          <w:sz w:val="24"/>
          <w:szCs w:val="24"/>
        </w:rPr>
        <w:t>,</w:t>
      </w:r>
      <w:r w:rsidRPr="007C7A8B">
        <w:rPr>
          <w:sz w:val="24"/>
          <w:szCs w:val="24"/>
        </w:rPr>
        <w:t xml:space="preserve"> and order. Just as we practiced helping our own fields to rebalance, we can support this rebalancing in our loved ones</w:t>
      </w:r>
      <w:r w:rsidR="009805DA">
        <w:rPr>
          <w:sz w:val="24"/>
          <w:szCs w:val="24"/>
        </w:rPr>
        <w:t>’</w:t>
      </w:r>
      <w:r w:rsidRPr="007C7A8B">
        <w:rPr>
          <w:sz w:val="24"/>
          <w:szCs w:val="24"/>
        </w:rPr>
        <w:t xml:space="preserve"> fields</w:t>
      </w:r>
      <w:r w:rsidR="009805DA">
        <w:rPr>
          <w:sz w:val="24"/>
          <w:szCs w:val="24"/>
        </w:rPr>
        <w:t>,</w:t>
      </w:r>
      <w:r w:rsidRPr="007C7A8B">
        <w:rPr>
          <w:sz w:val="24"/>
          <w:szCs w:val="24"/>
        </w:rPr>
        <w:t xml:space="preserve"> too. </w:t>
      </w:r>
    </w:p>
    <w:p w14:paraId="214C6A99" w14:textId="608EFD55" w:rsidR="007C7A8B" w:rsidRPr="007C7A8B" w:rsidRDefault="00F55824" w:rsidP="007C7A8B">
      <w:pPr>
        <w:rPr>
          <w:rFonts w:eastAsia="Times New Roman" w:cs="Times New Roman"/>
          <w:sz w:val="24"/>
          <w:szCs w:val="24"/>
        </w:rPr>
      </w:pPr>
      <w:r w:rsidRPr="007C7A8B">
        <w:rPr>
          <w:rFonts w:eastAsia="Times New Roman" w:cs="Times New Roman"/>
          <w:sz w:val="24"/>
          <w:szCs w:val="24"/>
        </w:rPr>
        <w:t xml:space="preserve">We are not </w:t>
      </w:r>
      <w:r w:rsidRPr="007C7A8B">
        <w:rPr>
          <w:rFonts w:eastAsia="Times New Roman" w:cs="Times New Roman"/>
          <w:i/>
          <w:sz w:val="24"/>
          <w:szCs w:val="24"/>
          <w:u w:val="single"/>
        </w:rPr>
        <w:t>curing</w:t>
      </w:r>
      <w:r w:rsidR="007C7A8B" w:rsidRPr="007C7A8B">
        <w:rPr>
          <w:rFonts w:eastAsia="Times New Roman" w:cs="Times New Roman"/>
          <w:i/>
          <w:sz w:val="24"/>
          <w:szCs w:val="24"/>
        </w:rPr>
        <w:t xml:space="preserve"> </w:t>
      </w:r>
      <w:r w:rsidRPr="007C7A8B">
        <w:rPr>
          <w:rFonts w:eastAsia="Times New Roman" w:cs="Times New Roman"/>
          <w:sz w:val="24"/>
          <w:szCs w:val="24"/>
        </w:rPr>
        <w:t>the person; instead, we are being a support to help them to relax.  This supports their innate wholeness coming to the forefront.</w:t>
      </w:r>
    </w:p>
    <w:p w14:paraId="5F15F658" w14:textId="78B5F8BE" w:rsidR="00F55824" w:rsidRPr="007C7A8B" w:rsidRDefault="00F55824" w:rsidP="007C7A8B">
      <w:pPr>
        <w:rPr>
          <w:rFonts w:eastAsia="Times New Roman" w:cs="Times New Roman"/>
          <w:sz w:val="24"/>
          <w:szCs w:val="24"/>
        </w:rPr>
      </w:pPr>
      <w:r w:rsidRPr="007C7A8B">
        <w:rPr>
          <w:rFonts w:eastAsia="Times New Roman" w:cs="Times New Roman"/>
          <w:b/>
          <w:i/>
          <w:sz w:val="24"/>
          <w:szCs w:val="24"/>
        </w:rPr>
        <w:t>Resonance</w:t>
      </w:r>
      <w:r w:rsidRPr="007C7A8B">
        <w:rPr>
          <w:rFonts w:eastAsia="Times New Roman" w:cs="Times New Roman"/>
          <w:sz w:val="24"/>
          <w:szCs w:val="24"/>
        </w:rPr>
        <w:t xml:space="preserve"> - When we are centered, we create a calm energy field.  Other fields near us will attune to this balanced energy.</w:t>
      </w:r>
      <w:r w:rsidR="009805DA">
        <w:rPr>
          <w:rFonts w:eastAsia="Times New Roman" w:cs="Times New Roman"/>
          <w:sz w:val="24"/>
          <w:szCs w:val="24"/>
        </w:rPr>
        <w:t xml:space="preserve"> </w:t>
      </w:r>
      <w:r w:rsidR="00853221">
        <w:rPr>
          <w:rFonts w:eastAsia="Times New Roman" w:cs="Times New Roman"/>
          <w:sz w:val="24"/>
          <w:szCs w:val="24"/>
        </w:rPr>
        <w:t>We a</w:t>
      </w:r>
      <w:r w:rsidRPr="007C7A8B">
        <w:rPr>
          <w:rFonts w:eastAsia="Times New Roman" w:cs="Times New Roman"/>
          <w:sz w:val="24"/>
          <w:szCs w:val="24"/>
        </w:rPr>
        <w:t>lways center and ground ourselves</w:t>
      </w:r>
      <w:r w:rsidR="00853221" w:rsidRPr="00853221">
        <w:rPr>
          <w:rFonts w:eastAsia="Times New Roman" w:cs="Times New Roman"/>
          <w:sz w:val="24"/>
          <w:szCs w:val="24"/>
        </w:rPr>
        <w:t xml:space="preserve"> </w:t>
      </w:r>
      <w:r w:rsidR="00853221" w:rsidRPr="007C7A8B">
        <w:rPr>
          <w:rFonts w:eastAsia="Times New Roman" w:cs="Times New Roman"/>
          <w:sz w:val="24"/>
          <w:szCs w:val="24"/>
        </w:rPr>
        <w:t>first</w:t>
      </w:r>
      <w:r w:rsidRPr="007C7A8B">
        <w:rPr>
          <w:rFonts w:eastAsia="Times New Roman" w:cs="Times New Roman"/>
          <w:sz w:val="24"/>
          <w:szCs w:val="24"/>
        </w:rPr>
        <w:t xml:space="preserve">.  We connect with the energy of </w:t>
      </w:r>
      <w:r w:rsidR="00A546F7" w:rsidRPr="007C7A8B">
        <w:rPr>
          <w:rFonts w:eastAsia="Times New Roman" w:cs="Times New Roman"/>
          <w:sz w:val="24"/>
          <w:szCs w:val="24"/>
        </w:rPr>
        <w:t>pe</w:t>
      </w:r>
      <w:r w:rsidRPr="007C7A8B">
        <w:rPr>
          <w:rFonts w:eastAsia="Times New Roman" w:cs="Times New Roman"/>
          <w:sz w:val="24"/>
          <w:szCs w:val="24"/>
        </w:rPr>
        <w:t xml:space="preserve">ace and quiet within our heart center.  Then we reach out to another from this place of </w:t>
      </w:r>
      <w:r w:rsidR="00A546F7" w:rsidRPr="007C7A8B">
        <w:rPr>
          <w:rFonts w:eastAsia="Times New Roman" w:cs="Times New Roman"/>
          <w:sz w:val="24"/>
          <w:szCs w:val="24"/>
        </w:rPr>
        <w:t>p</w:t>
      </w:r>
      <w:r w:rsidRPr="007C7A8B">
        <w:rPr>
          <w:rFonts w:eastAsia="Times New Roman" w:cs="Times New Roman"/>
          <w:sz w:val="24"/>
          <w:szCs w:val="24"/>
        </w:rPr>
        <w:t>eace.</w:t>
      </w:r>
    </w:p>
    <w:p w14:paraId="6898737F" w14:textId="513A975B" w:rsidR="00F55824" w:rsidRPr="007C7A8B" w:rsidRDefault="00F55824" w:rsidP="00F55824">
      <w:pPr>
        <w:rPr>
          <w:b/>
          <w:bCs/>
          <w:sz w:val="24"/>
          <w:szCs w:val="24"/>
        </w:rPr>
      </w:pPr>
      <w:r w:rsidRPr="007C7A8B">
        <w:rPr>
          <w:b/>
          <w:bCs/>
          <w:sz w:val="24"/>
          <w:szCs w:val="24"/>
        </w:rPr>
        <w:t xml:space="preserve">Therapeutic Touch to ease </w:t>
      </w:r>
      <w:r w:rsidR="00A546F7" w:rsidRPr="007C7A8B">
        <w:rPr>
          <w:b/>
          <w:bCs/>
          <w:sz w:val="24"/>
          <w:szCs w:val="24"/>
        </w:rPr>
        <w:t>s</w:t>
      </w:r>
      <w:r w:rsidRPr="007C7A8B">
        <w:rPr>
          <w:b/>
          <w:bCs/>
          <w:sz w:val="24"/>
          <w:szCs w:val="24"/>
        </w:rPr>
        <w:t>tress, tension, and pain in our loved ones</w:t>
      </w:r>
    </w:p>
    <w:p w14:paraId="3B93ADB2" w14:textId="1156903D" w:rsidR="00F55824" w:rsidRPr="007C7A8B" w:rsidRDefault="00F55824" w:rsidP="0013311E">
      <w:pPr>
        <w:pStyle w:val="ListParagraph"/>
        <w:numPr>
          <w:ilvl w:val="0"/>
          <w:numId w:val="29"/>
        </w:numPr>
        <w:spacing w:after="120"/>
        <w:ind w:left="630"/>
        <w:contextualSpacing w:val="0"/>
      </w:pPr>
      <w:r w:rsidRPr="007C7A8B">
        <w:rPr>
          <w:b/>
          <w:bCs/>
        </w:rPr>
        <w:t xml:space="preserve">Center and </w:t>
      </w:r>
      <w:r w:rsidRPr="007C7A8B">
        <w:rPr>
          <w:rFonts w:cs="Times New Roman (Body CS)"/>
          <w:b/>
          <w:bCs/>
        </w:rPr>
        <w:t>ground</w:t>
      </w:r>
      <w:r w:rsidR="00632E08" w:rsidRPr="007C7A8B">
        <w:rPr>
          <w:rFonts w:cs="Times New Roman (Body CS)"/>
          <w:b/>
          <w:bCs/>
        </w:rPr>
        <w:t xml:space="preserve"> </w:t>
      </w:r>
      <w:r w:rsidRPr="007C7A8B">
        <w:rPr>
          <w:rFonts w:cs="Times New Roman (Body CS)"/>
        </w:rPr>
        <w:t>ourselves</w:t>
      </w:r>
      <w:r w:rsidRPr="007C7A8B">
        <w:t>, relax into that peace and quiet within, rooting our feet into the earth.</w:t>
      </w:r>
    </w:p>
    <w:p w14:paraId="2B7B6859" w14:textId="4FAC65FA" w:rsidR="00F55824" w:rsidRPr="007C7A8B" w:rsidRDefault="00F55824" w:rsidP="0013311E">
      <w:pPr>
        <w:pStyle w:val="ListParagraph"/>
        <w:numPr>
          <w:ilvl w:val="0"/>
          <w:numId w:val="29"/>
        </w:numPr>
        <w:spacing w:after="120"/>
        <w:ind w:left="630"/>
        <w:contextualSpacing w:val="0"/>
      </w:pPr>
      <w:r w:rsidRPr="007C7A8B">
        <w:rPr>
          <w:b/>
          <w:bCs/>
        </w:rPr>
        <w:t>Relax the shoulders/neck area.</w:t>
      </w:r>
      <w:r w:rsidRPr="007C7A8B">
        <w:t xml:space="preserve"> Placing our hands upon our partners shoulders, gently massage this area, thinking of your place of inner peace flowing to and surrounding your partner.  This helps your partner to relax and also brings the two of you into harmony.</w:t>
      </w:r>
    </w:p>
    <w:p w14:paraId="385EDA47" w14:textId="322DE34E" w:rsidR="00F55824" w:rsidRPr="007C7A8B" w:rsidRDefault="00F55824" w:rsidP="0013311E">
      <w:pPr>
        <w:pStyle w:val="ListParagraph"/>
        <w:numPr>
          <w:ilvl w:val="0"/>
          <w:numId w:val="29"/>
        </w:numPr>
        <w:spacing w:after="120"/>
        <w:ind w:left="630"/>
        <w:contextualSpacing w:val="0"/>
      </w:pPr>
      <w:r w:rsidRPr="007C7A8B">
        <w:rPr>
          <w:b/>
          <w:bCs/>
        </w:rPr>
        <w:t>Assess their field</w:t>
      </w:r>
      <w:r w:rsidRPr="007C7A8B">
        <w:t xml:space="preserve"> - Just as we did on our own bodies, from this centered space, bring your hands a few inches above their head, palms facing towards their body.  Gently move your hands down their body, head to toe, usually from the midline out to the sides, and notice what you feel in your hands.  One usually feels very similar energies as you did when you felt the energy between your hands. Our intention here is to become aware of how the energy is flowing in our partner’s body. </w:t>
      </w:r>
    </w:p>
    <w:p w14:paraId="29E89542" w14:textId="2BCAA4AD" w:rsidR="00F55824" w:rsidRPr="007C7A8B" w:rsidRDefault="00F55824" w:rsidP="0013311E">
      <w:pPr>
        <w:pStyle w:val="ListParagraph"/>
        <w:numPr>
          <w:ilvl w:val="0"/>
          <w:numId w:val="29"/>
        </w:numPr>
        <w:spacing w:after="120"/>
        <w:ind w:left="630"/>
        <w:contextualSpacing w:val="0"/>
      </w:pPr>
      <w:r w:rsidRPr="007C7A8B">
        <w:rPr>
          <w:b/>
          <w:bCs/>
        </w:rPr>
        <w:t>Smooth/clear/</w:t>
      </w:r>
      <w:r w:rsidR="00E43BEF" w:rsidRPr="007C7A8B">
        <w:rPr>
          <w:b/>
          <w:bCs/>
        </w:rPr>
        <w:t>unruffl</w:t>
      </w:r>
      <w:r w:rsidR="006B2DA6">
        <w:rPr>
          <w:b/>
          <w:bCs/>
        </w:rPr>
        <w:t>e</w:t>
      </w:r>
      <w:r w:rsidR="00C65A25" w:rsidRPr="007C7A8B">
        <w:rPr>
          <w:b/>
          <w:bCs/>
        </w:rPr>
        <w:t xml:space="preserve"> </w:t>
      </w:r>
      <w:r w:rsidRPr="007C7A8B">
        <w:rPr>
          <w:b/>
          <w:bCs/>
        </w:rPr>
        <w:t>our partner</w:t>
      </w:r>
      <w:r w:rsidR="006B2DA6">
        <w:rPr>
          <w:b/>
          <w:bCs/>
        </w:rPr>
        <w:t>’</w:t>
      </w:r>
      <w:r w:rsidRPr="007C7A8B">
        <w:rPr>
          <w:b/>
          <w:bCs/>
        </w:rPr>
        <w:t>s field</w:t>
      </w:r>
      <w:r w:rsidRPr="007C7A8B">
        <w:t xml:space="preserve"> - In a very similar manner, but this time with a different intention, use your hands to brush or smooth the energy field from the mid-line out and down their body, beginning a little bit above their head, over their face, their neck</w:t>
      </w:r>
      <w:r w:rsidR="00EC64E9">
        <w:t>,</w:t>
      </w:r>
      <w:r w:rsidRPr="007C7A8B">
        <w:t xml:space="preserve"> etc.  This encourages any congested energies to move from the mid-line out</w:t>
      </w:r>
      <w:r w:rsidR="00EC64E9">
        <w:t>,</w:t>
      </w:r>
      <w:r w:rsidRPr="007C7A8B">
        <w:t xml:space="preserve"> reducing imbalance.   Continue smoothing/clearing from the mid-line out</w:t>
      </w:r>
      <w:r w:rsidR="00EC64E9">
        <w:t>,</w:t>
      </w:r>
      <w:r w:rsidRPr="007C7A8B">
        <w:t xml:space="preserve"> down your partner</w:t>
      </w:r>
      <w:r w:rsidR="00EC64E9">
        <w:t>’</w:t>
      </w:r>
      <w:r w:rsidRPr="007C7A8B">
        <w:t xml:space="preserve">s body, through the torso, the pelvis, legs, and finally off their feet.  You can repeat this clearing/smoothing from head to toe a few times. </w:t>
      </w:r>
    </w:p>
    <w:p w14:paraId="5AB2D90B" w14:textId="35E2E4E1" w:rsidR="00F55824" w:rsidRPr="007C7A8B" w:rsidRDefault="00F55824" w:rsidP="0013311E">
      <w:pPr>
        <w:pStyle w:val="ListParagraph"/>
        <w:numPr>
          <w:ilvl w:val="0"/>
          <w:numId w:val="29"/>
        </w:numPr>
        <w:spacing w:after="120"/>
        <w:ind w:left="630"/>
        <w:contextualSpacing w:val="0"/>
        <w:rPr>
          <w:rFonts w:ascii="Calibri" w:hAnsi="Calibri" w:cs="Calibri"/>
        </w:rPr>
      </w:pPr>
      <w:r w:rsidRPr="007C7A8B">
        <w:rPr>
          <w:b/>
          <w:bCs/>
        </w:rPr>
        <w:t>T</w:t>
      </w:r>
      <w:r w:rsidRPr="007C7A8B">
        <w:rPr>
          <w:rFonts w:ascii="Calibri" w:hAnsi="Calibri" w:cs="Calibri"/>
          <w:b/>
          <w:bCs/>
        </w:rPr>
        <w:t>hink/visualiz</w:t>
      </w:r>
      <w:r w:rsidR="006B2DA6">
        <w:rPr>
          <w:rFonts w:ascii="Calibri" w:hAnsi="Calibri" w:cs="Calibri"/>
          <w:b/>
          <w:bCs/>
        </w:rPr>
        <w:t>e</w:t>
      </w:r>
      <w:r w:rsidRPr="007C7A8B">
        <w:rPr>
          <w:rFonts w:ascii="Calibri" w:hAnsi="Calibri" w:cs="Calibri"/>
          <w:b/>
          <w:bCs/>
        </w:rPr>
        <w:t xml:space="preserve"> natural order,</w:t>
      </w:r>
      <w:r w:rsidRPr="007C7A8B">
        <w:rPr>
          <w:rFonts w:ascii="Calibri" w:hAnsi="Calibri" w:cs="Calibri"/>
        </w:rPr>
        <w:t xml:space="preserve"> integration</w:t>
      </w:r>
      <w:r w:rsidR="00EC64E9">
        <w:rPr>
          <w:rFonts w:ascii="Calibri" w:hAnsi="Calibri" w:cs="Calibri"/>
        </w:rPr>
        <w:t>,</w:t>
      </w:r>
      <w:r w:rsidRPr="007C7A8B">
        <w:rPr>
          <w:rFonts w:ascii="Calibri" w:hAnsi="Calibri" w:cs="Calibri"/>
        </w:rPr>
        <w:t xml:space="preserve"> and calmness flowing through their body, head to toe</w:t>
      </w:r>
      <w:r w:rsidR="00EC64E9">
        <w:rPr>
          <w:rFonts w:ascii="Calibri" w:hAnsi="Calibri" w:cs="Calibri"/>
        </w:rPr>
        <w:t>,</w:t>
      </w:r>
      <w:r w:rsidRPr="007C7A8B">
        <w:rPr>
          <w:rFonts w:ascii="Calibri" w:hAnsi="Calibri" w:cs="Calibri"/>
        </w:rPr>
        <w:t xml:space="preserve"> </w:t>
      </w:r>
      <w:r w:rsidR="00EC64E9">
        <w:rPr>
          <w:rFonts w:ascii="Calibri" w:hAnsi="Calibri" w:cs="Calibri"/>
        </w:rPr>
        <w:t>s</w:t>
      </w:r>
      <w:r w:rsidRPr="007C7A8B">
        <w:rPr>
          <w:rFonts w:ascii="Calibri" w:hAnsi="Calibri" w:cs="Calibri"/>
        </w:rPr>
        <w:t>upporting their innate wholeness, natural order</w:t>
      </w:r>
      <w:r w:rsidR="00EC64E9">
        <w:rPr>
          <w:rFonts w:ascii="Calibri" w:hAnsi="Calibri" w:cs="Calibri"/>
        </w:rPr>
        <w:t>,</w:t>
      </w:r>
      <w:r w:rsidRPr="007C7A8B">
        <w:rPr>
          <w:rFonts w:ascii="Calibri" w:hAnsi="Calibri" w:cs="Calibri"/>
        </w:rPr>
        <w:t xml:space="preserve"> and harmony.</w:t>
      </w:r>
    </w:p>
    <w:p w14:paraId="1A3D738F" w14:textId="6E6E40BD" w:rsidR="00F55824" w:rsidRPr="007C7A8B" w:rsidRDefault="00F55824" w:rsidP="0013311E">
      <w:pPr>
        <w:pStyle w:val="ListParagraph"/>
        <w:numPr>
          <w:ilvl w:val="0"/>
          <w:numId w:val="29"/>
        </w:numPr>
        <w:spacing w:after="120"/>
        <w:ind w:left="630"/>
        <w:contextualSpacing w:val="0"/>
        <w:rPr>
          <w:rFonts w:ascii="Calibri" w:hAnsi="Calibri" w:cs="Calibri"/>
        </w:rPr>
      </w:pPr>
      <w:r w:rsidRPr="007C7A8B">
        <w:rPr>
          <w:rFonts w:ascii="Calibri" w:hAnsi="Calibri" w:cs="Calibri"/>
          <w:b/>
          <w:bCs/>
        </w:rPr>
        <w:t>Hold their feet,</w:t>
      </w:r>
      <w:r w:rsidRPr="007C7A8B">
        <w:rPr>
          <w:rFonts w:ascii="Calibri" w:hAnsi="Calibri" w:cs="Calibri"/>
        </w:rPr>
        <w:t xml:space="preserve"> supporting the movement of built</w:t>
      </w:r>
      <w:r w:rsidR="00EC64E9">
        <w:rPr>
          <w:rFonts w:ascii="Calibri" w:hAnsi="Calibri" w:cs="Calibri"/>
        </w:rPr>
        <w:t>-up</w:t>
      </w:r>
      <w:r w:rsidRPr="007C7A8B">
        <w:rPr>
          <w:rFonts w:ascii="Calibri" w:hAnsi="Calibri" w:cs="Calibri"/>
        </w:rPr>
        <w:t xml:space="preserve"> energy down and out of their field. </w:t>
      </w:r>
    </w:p>
    <w:p w14:paraId="4286F264" w14:textId="4489A3C1" w:rsidR="00F55824" w:rsidRPr="007C7A8B" w:rsidRDefault="00F55824" w:rsidP="0013311E">
      <w:pPr>
        <w:pStyle w:val="ListParagraph"/>
        <w:numPr>
          <w:ilvl w:val="0"/>
          <w:numId w:val="29"/>
        </w:numPr>
        <w:spacing w:after="120"/>
        <w:ind w:left="630"/>
        <w:contextualSpacing w:val="0"/>
        <w:rPr>
          <w:rFonts w:ascii="Calibri" w:hAnsi="Calibri" w:cs="Calibri"/>
        </w:rPr>
      </w:pPr>
      <w:r w:rsidRPr="007C7A8B">
        <w:rPr>
          <w:rFonts w:ascii="Calibri" w:hAnsi="Calibri" w:cs="Calibri"/>
          <w:b/>
          <w:bCs/>
        </w:rPr>
        <w:t>Visualiz</w:t>
      </w:r>
      <w:r w:rsidR="006B2DA6">
        <w:rPr>
          <w:rFonts w:ascii="Calibri" w:hAnsi="Calibri" w:cs="Calibri"/>
          <w:b/>
          <w:bCs/>
        </w:rPr>
        <w:t>e</w:t>
      </w:r>
      <w:r w:rsidRPr="007C7A8B">
        <w:rPr>
          <w:rFonts w:ascii="Calibri" w:hAnsi="Calibri" w:cs="Calibri"/>
          <w:b/>
          <w:bCs/>
        </w:rPr>
        <w:t>/imagin</w:t>
      </w:r>
      <w:r w:rsidR="006B2DA6">
        <w:rPr>
          <w:rFonts w:ascii="Calibri" w:hAnsi="Calibri" w:cs="Calibri"/>
          <w:b/>
          <w:bCs/>
        </w:rPr>
        <w:t>e</w:t>
      </w:r>
      <w:r w:rsidRPr="007C7A8B">
        <w:rPr>
          <w:rFonts w:ascii="Calibri" w:hAnsi="Calibri" w:cs="Calibri"/>
          <w:b/>
          <w:bCs/>
        </w:rPr>
        <w:t xml:space="preserve"> the color blue</w:t>
      </w:r>
      <w:r w:rsidRPr="007C7A8B">
        <w:rPr>
          <w:rFonts w:ascii="Calibri" w:hAnsi="Calibri" w:cs="Calibri"/>
        </w:rPr>
        <w:t xml:space="preserve"> – Imagine/visualize </w:t>
      </w:r>
      <w:r w:rsidR="00EC64E9" w:rsidRPr="007C7A8B">
        <w:rPr>
          <w:rFonts w:ascii="Calibri" w:hAnsi="Calibri" w:cs="Calibri"/>
        </w:rPr>
        <w:t>blue</w:t>
      </w:r>
      <w:r w:rsidRPr="007C7A8B">
        <w:rPr>
          <w:rFonts w:ascii="Calibri" w:hAnsi="Calibri" w:cs="Calibri"/>
        </w:rPr>
        <w:t xml:space="preserve"> light flowing into the crown and down through their entire body, head to toe. </w:t>
      </w:r>
      <w:r w:rsidR="006B2DA6">
        <w:rPr>
          <w:rFonts w:ascii="Calibri" w:hAnsi="Calibri" w:cs="Calibri"/>
        </w:rPr>
        <w:t>We u</w:t>
      </w:r>
      <w:r w:rsidRPr="007C7A8B">
        <w:rPr>
          <w:rFonts w:ascii="Calibri" w:hAnsi="Calibri" w:cs="Calibri"/>
        </w:rPr>
        <w:t>s</w:t>
      </w:r>
      <w:r w:rsidR="006B2DA6">
        <w:rPr>
          <w:rFonts w:ascii="Calibri" w:hAnsi="Calibri" w:cs="Calibri"/>
        </w:rPr>
        <w:t>e</w:t>
      </w:r>
      <w:r w:rsidRPr="007C7A8B">
        <w:rPr>
          <w:rFonts w:ascii="Calibri" w:hAnsi="Calibri" w:cs="Calibri"/>
        </w:rPr>
        <w:t xml:space="preserve"> our hands and our intention to support/encourage the flow of healing blue energy down and through their body, moving our hands in the same brushing motions we used to smooth and clear the field. </w:t>
      </w:r>
      <w:r w:rsidR="006B2DA6">
        <w:rPr>
          <w:rFonts w:ascii="Calibri" w:hAnsi="Calibri" w:cs="Calibri"/>
        </w:rPr>
        <w:t>. . g</w:t>
      </w:r>
      <w:r w:rsidRPr="007C7A8B">
        <w:rPr>
          <w:rFonts w:ascii="Calibri" w:hAnsi="Calibri" w:cs="Calibri"/>
        </w:rPr>
        <w:t xml:space="preserve">ently </w:t>
      </w:r>
      <w:r w:rsidRPr="007C7A8B">
        <w:rPr>
          <w:rFonts w:ascii="Calibri" w:hAnsi="Calibri" w:cs="Calibri"/>
          <w:b/>
        </w:rPr>
        <w:t>down</w:t>
      </w:r>
      <w:r w:rsidRPr="007C7A8B">
        <w:rPr>
          <w:rFonts w:ascii="Calibri" w:hAnsi="Calibri" w:cs="Calibri"/>
        </w:rPr>
        <w:t xml:space="preserve"> </w:t>
      </w:r>
      <w:r w:rsidR="00EC64E9">
        <w:rPr>
          <w:rFonts w:ascii="Calibri" w:hAnsi="Calibri" w:cs="Calibri"/>
        </w:rPr>
        <w:t>the</w:t>
      </w:r>
      <w:r w:rsidRPr="007C7A8B">
        <w:rPr>
          <w:rFonts w:ascii="Calibri" w:hAnsi="Calibri" w:cs="Calibri"/>
        </w:rPr>
        <w:t xml:space="preserve"> body and off </w:t>
      </w:r>
      <w:r w:rsidR="00EC64E9">
        <w:rPr>
          <w:rFonts w:ascii="Calibri" w:hAnsi="Calibri" w:cs="Calibri"/>
        </w:rPr>
        <w:t>their</w:t>
      </w:r>
      <w:r w:rsidRPr="007C7A8B">
        <w:rPr>
          <w:rFonts w:ascii="Calibri" w:hAnsi="Calibri" w:cs="Calibri"/>
        </w:rPr>
        <w:t xml:space="preserve"> feet with the color blue.</w:t>
      </w:r>
    </w:p>
    <w:p w14:paraId="4E0DBE12" w14:textId="77777777" w:rsidR="00F55824" w:rsidRPr="007C7A8B" w:rsidRDefault="00F55824" w:rsidP="00721BE1">
      <w:pPr>
        <w:pStyle w:val="ListParagraph"/>
        <w:numPr>
          <w:ilvl w:val="1"/>
          <w:numId w:val="29"/>
        </w:numPr>
        <w:spacing w:after="120"/>
        <w:ind w:left="1080"/>
        <w:contextualSpacing w:val="0"/>
        <w:rPr>
          <w:rFonts w:ascii="Calibri" w:hAnsi="Calibri" w:cs="Calibri"/>
        </w:rPr>
      </w:pPr>
      <w:r w:rsidRPr="007C7A8B">
        <w:rPr>
          <w:rFonts w:ascii="Calibri" w:hAnsi="Calibri" w:cs="Calibri"/>
        </w:rPr>
        <w:t>Blue is calming, soothing, and orderly.</w:t>
      </w:r>
    </w:p>
    <w:p w14:paraId="45137294" w14:textId="36CBE973" w:rsidR="00A546F7" w:rsidRPr="00EC64E9" w:rsidRDefault="00F55824" w:rsidP="00C26893">
      <w:pPr>
        <w:pStyle w:val="NormalWeb"/>
        <w:numPr>
          <w:ilvl w:val="1"/>
          <w:numId w:val="29"/>
        </w:numPr>
        <w:spacing w:before="0" w:beforeAutospacing="0" w:after="240" w:afterAutospacing="0"/>
        <w:ind w:left="1080"/>
        <w:rPr>
          <w:rFonts w:ascii="Calibri" w:hAnsi="Calibri" w:cs="Calibri"/>
        </w:rPr>
      </w:pPr>
      <w:r w:rsidRPr="007C7A8B">
        <w:rPr>
          <w:rFonts w:ascii="Calibri" w:hAnsi="Calibri" w:cs="Calibri"/>
        </w:rPr>
        <w:lastRenderedPageBreak/>
        <w:t xml:space="preserve">When a person is very emotional, </w:t>
      </w:r>
      <w:r w:rsidR="00721BE1">
        <w:rPr>
          <w:rFonts w:ascii="Calibri" w:hAnsi="Calibri" w:cs="Calibri"/>
        </w:rPr>
        <w:t xml:space="preserve">we can </w:t>
      </w:r>
      <w:r w:rsidR="00721BE1" w:rsidRPr="007C7A8B">
        <w:rPr>
          <w:rFonts w:ascii="Calibri" w:hAnsi="Calibri" w:cs="Calibri"/>
        </w:rPr>
        <w:t xml:space="preserve">be of great help </w:t>
      </w:r>
      <w:r w:rsidR="00721BE1">
        <w:rPr>
          <w:rFonts w:ascii="Calibri" w:hAnsi="Calibri" w:cs="Calibri"/>
        </w:rPr>
        <w:t xml:space="preserve">if we </w:t>
      </w:r>
      <w:r w:rsidRPr="007C7A8B">
        <w:rPr>
          <w:rFonts w:ascii="Calibri" w:hAnsi="Calibri" w:cs="Calibri"/>
        </w:rPr>
        <w:t xml:space="preserve">center into </w:t>
      </w:r>
      <w:r w:rsidR="00721BE1" w:rsidRPr="007C7A8B">
        <w:rPr>
          <w:rFonts w:ascii="Calibri" w:hAnsi="Calibri" w:cs="Calibri"/>
        </w:rPr>
        <w:t>peace and gently breathe this peace out through our heart and solar plexus to this pe</w:t>
      </w:r>
      <w:r w:rsidRPr="007C7A8B">
        <w:rPr>
          <w:rFonts w:ascii="Calibri" w:hAnsi="Calibri" w:cs="Calibri"/>
        </w:rPr>
        <w:t>rson, with no judgment or attachment</w:t>
      </w:r>
      <w:r w:rsidR="00721BE1">
        <w:rPr>
          <w:rFonts w:ascii="Calibri" w:hAnsi="Calibri" w:cs="Calibri"/>
        </w:rPr>
        <w:t>, to</w:t>
      </w:r>
      <w:r w:rsidRPr="007C7A8B">
        <w:rPr>
          <w:rFonts w:ascii="Calibri" w:hAnsi="Calibri" w:cs="Calibri"/>
        </w:rPr>
        <w:t xml:space="preserve"> support the person</w:t>
      </w:r>
      <w:r w:rsidR="00721BE1">
        <w:rPr>
          <w:rFonts w:ascii="Calibri" w:hAnsi="Calibri" w:cs="Calibri"/>
        </w:rPr>
        <w:t>’s ability</w:t>
      </w:r>
      <w:r w:rsidRPr="007C7A8B">
        <w:rPr>
          <w:rFonts w:ascii="Calibri" w:hAnsi="Calibri" w:cs="Calibri"/>
        </w:rPr>
        <w:t xml:space="preserve"> to reorganize their own self.</w:t>
      </w:r>
    </w:p>
    <w:p w14:paraId="25ABCEC4" w14:textId="21261801" w:rsidR="00F55824" w:rsidRPr="007C7A8B" w:rsidRDefault="00F55824" w:rsidP="008D666D">
      <w:pPr>
        <w:pStyle w:val="Heading3"/>
      </w:pPr>
      <w:bookmarkStart w:id="28" w:name="_Toc118381697"/>
      <w:r w:rsidRPr="007C7A8B">
        <w:t xml:space="preserve">Offering </w:t>
      </w:r>
      <w:r w:rsidR="00A546F7" w:rsidRPr="007C7A8B">
        <w:t>d</w:t>
      </w:r>
      <w:r w:rsidRPr="007C7A8B">
        <w:t>istance support</w:t>
      </w:r>
      <w:bookmarkEnd w:id="28"/>
      <w:r w:rsidRPr="007C7A8B">
        <w:t xml:space="preserve"> </w:t>
      </w:r>
    </w:p>
    <w:p w14:paraId="0B56D372" w14:textId="77777777" w:rsidR="0013311E" w:rsidRDefault="0013311E" w:rsidP="0013311E">
      <w:pPr>
        <w:rPr>
          <w:sz w:val="24"/>
          <w:szCs w:val="24"/>
        </w:rPr>
      </w:pPr>
      <w:r>
        <w:rPr>
          <w:sz w:val="24"/>
          <w:szCs w:val="24"/>
        </w:rPr>
        <w:t xml:space="preserve">To offer support from a distance, </w:t>
      </w:r>
    </w:p>
    <w:p w14:paraId="4B27FEDB" w14:textId="66FD51CA" w:rsidR="00F55824" w:rsidRPr="0013311E" w:rsidRDefault="0013311E" w:rsidP="0013311E">
      <w:pPr>
        <w:pStyle w:val="ListParagraph"/>
        <w:numPr>
          <w:ilvl w:val="0"/>
          <w:numId w:val="32"/>
        </w:numPr>
      </w:pPr>
      <w:r>
        <w:t>C</w:t>
      </w:r>
      <w:r w:rsidR="00F55824" w:rsidRPr="0013311E">
        <w:t xml:space="preserve">enter and ground yourself first. </w:t>
      </w:r>
    </w:p>
    <w:p w14:paraId="5869069A" w14:textId="77777777" w:rsidR="00F55824" w:rsidRPr="007C7A8B" w:rsidRDefault="00F55824" w:rsidP="00F55824">
      <w:pPr>
        <w:pStyle w:val="ListParagraph"/>
        <w:numPr>
          <w:ilvl w:val="0"/>
          <w:numId w:val="23"/>
        </w:numPr>
        <w:rPr>
          <w:i/>
        </w:rPr>
      </w:pPr>
      <w:r w:rsidRPr="007C7A8B">
        <w:t xml:space="preserve">Think of a person who is in need </w:t>
      </w:r>
      <w:r w:rsidRPr="007C7A8B">
        <w:rPr>
          <w:iCs/>
        </w:rPr>
        <w:t>and would appreciate your support.</w:t>
      </w:r>
    </w:p>
    <w:p w14:paraId="502F2320" w14:textId="77777777" w:rsidR="00F55824" w:rsidRPr="007C7A8B" w:rsidRDefault="00F55824" w:rsidP="00F55824">
      <w:pPr>
        <w:pStyle w:val="ListParagraph"/>
        <w:numPr>
          <w:ilvl w:val="0"/>
          <w:numId w:val="23"/>
        </w:numPr>
      </w:pPr>
      <w:r w:rsidRPr="007C7A8B">
        <w:t>Visualize or imagine a balanced, harmonious flow of life energy through their body, head to toe, supporting order, and seeing the person as whole.</w:t>
      </w:r>
    </w:p>
    <w:p w14:paraId="3B637305" w14:textId="77777777" w:rsidR="00F55824" w:rsidRPr="007C7A8B" w:rsidRDefault="00F55824" w:rsidP="00F55824">
      <w:pPr>
        <w:pStyle w:val="ListParagraph"/>
      </w:pPr>
    </w:p>
    <w:p w14:paraId="71404BF9" w14:textId="2CA6DF9A" w:rsidR="00F55824" w:rsidRPr="00C26893" w:rsidRDefault="0013311E" w:rsidP="0013311E">
      <w:pPr>
        <w:spacing w:line="240" w:lineRule="auto"/>
        <w:rPr>
          <w:rFonts w:ascii="Comic Sans MS" w:hAnsi="Comic Sans MS"/>
        </w:rPr>
      </w:pPr>
      <w:r>
        <w:rPr>
          <w:rFonts w:ascii="Comic Sans MS" w:hAnsi="Comic Sans MS"/>
          <w:i/>
        </w:rPr>
        <w:t>“</w:t>
      </w:r>
      <w:r w:rsidR="00F55824" w:rsidRPr="00C26893">
        <w:rPr>
          <w:rFonts w:ascii="Comic Sans MS" w:hAnsi="Comic Sans MS"/>
          <w:i/>
        </w:rPr>
        <w:t>Focus your attention in your heart and feel very quiet.  In that quiet, envision a symbol or sense of your own inner self and dwell in the feeling evoked for a full minute.  After a few moments, affirm to yourself</w:t>
      </w:r>
      <w:r w:rsidR="00A546F7" w:rsidRPr="00C26893">
        <w:rPr>
          <w:rFonts w:ascii="Comic Sans MS" w:hAnsi="Comic Sans MS"/>
          <w:i/>
        </w:rPr>
        <w:t>,</w:t>
      </w:r>
      <w:r w:rsidR="00F55824" w:rsidRPr="00C26893">
        <w:rPr>
          <w:rFonts w:ascii="Comic Sans MS" w:hAnsi="Comic Sans MS"/>
          <w:i/>
        </w:rPr>
        <w:t xml:space="preserve"> “I am that peace.”  In this meditation</w:t>
      </w:r>
      <w:r w:rsidR="00241B93" w:rsidRPr="00C26893">
        <w:rPr>
          <w:rFonts w:ascii="Comic Sans MS" w:hAnsi="Comic Sans MS"/>
          <w:i/>
        </w:rPr>
        <w:t>,</w:t>
      </w:r>
      <w:r w:rsidR="00F55824" w:rsidRPr="00C26893">
        <w:rPr>
          <w:rFonts w:ascii="Comic Sans MS" w:hAnsi="Comic Sans MS"/>
          <w:i/>
        </w:rPr>
        <w:t xml:space="preserve"> you will experience within yourself a center of peace and quiet.</w:t>
      </w:r>
    </w:p>
    <w:p w14:paraId="4AAF8266" w14:textId="77777777" w:rsidR="00F55824" w:rsidRPr="00C26893" w:rsidRDefault="00F55824" w:rsidP="0013311E">
      <w:pPr>
        <w:spacing w:line="240" w:lineRule="auto"/>
        <w:rPr>
          <w:rFonts w:ascii="Comic Sans MS" w:hAnsi="Comic Sans MS"/>
          <w:i/>
        </w:rPr>
      </w:pPr>
      <w:r w:rsidRPr="00C26893">
        <w:rPr>
          <w:rFonts w:ascii="Comic Sans MS" w:hAnsi="Comic Sans MS"/>
          <w:i/>
        </w:rPr>
        <w:t xml:space="preserve">Staying with that feeling of peace, send your energy to someone who might need your help.  In other words, project your thoughts to that person.  Stay with the sense of peace radiating from within you as you continue your meditation on the stillness you feel in the region of your heart.  When you have finished your meditation, take a deep breath and open your eyes.” </w:t>
      </w:r>
    </w:p>
    <w:p w14:paraId="4A2A4F1B" w14:textId="77777777" w:rsidR="00F55824" w:rsidRPr="00C26893" w:rsidRDefault="00F55824" w:rsidP="00F80C7F">
      <w:pPr>
        <w:rPr>
          <w:rFonts w:ascii="Comic Sans MS" w:hAnsi="Comic Sans MS"/>
          <w:i/>
        </w:rPr>
      </w:pPr>
      <w:r w:rsidRPr="00C26893">
        <w:rPr>
          <w:rFonts w:ascii="Comic Sans MS" w:hAnsi="Comic Sans MS"/>
          <w:i/>
        </w:rPr>
        <w:t xml:space="preserve">Dora </w:t>
      </w:r>
      <w:proofErr w:type="gramStart"/>
      <w:r w:rsidRPr="00C26893">
        <w:rPr>
          <w:rFonts w:ascii="Comic Sans MS" w:hAnsi="Comic Sans MS"/>
          <w:i/>
        </w:rPr>
        <w:t>Kunz  -</w:t>
      </w:r>
      <w:proofErr w:type="gramEnd"/>
      <w:r w:rsidRPr="00C26893">
        <w:rPr>
          <w:rFonts w:ascii="Comic Sans MS" w:hAnsi="Comic Sans MS"/>
          <w:i/>
        </w:rPr>
        <w:t xml:space="preserve"> Spiritual Aspects of Therapeutic Touch</w:t>
      </w:r>
    </w:p>
    <w:p w14:paraId="5429A6A9" w14:textId="7C6D0315" w:rsidR="00F55824" w:rsidRPr="007C7A8B" w:rsidRDefault="00F55824" w:rsidP="008D666D">
      <w:pPr>
        <w:pStyle w:val="Heading3"/>
      </w:pPr>
      <w:bookmarkStart w:id="29" w:name="_Toc118381698"/>
      <w:r w:rsidRPr="007C7A8B">
        <w:t>Safety/ Cautions</w:t>
      </w:r>
      <w:bookmarkEnd w:id="29"/>
    </w:p>
    <w:p w14:paraId="5CEB71CB" w14:textId="77777777" w:rsidR="00F55824" w:rsidRPr="007C7A8B" w:rsidRDefault="00F55824" w:rsidP="00F55824">
      <w:pPr>
        <w:pStyle w:val="ListParagraph"/>
        <w:numPr>
          <w:ilvl w:val="1"/>
          <w:numId w:val="22"/>
        </w:numPr>
      </w:pPr>
      <w:r w:rsidRPr="007C7A8B">
        <w:t>We never force anyone to receive Therapeutic Touch.</w:t>
      </w:r>
    </w:p>
    <w:p w14:paraId="4F794EC3" w14:textId="77777777" w:rsidR="00F55824" w:rsidRPr="007C7A8B" w:rsidRDefault="00F55824" w:rsidP="00F55824">
      <w:pPr>
        <w:pStyle w:val="ListParagraph"/>
        <w:numPr>
          <w:ilvl w:val="1"/>
          <w:numId w:val="22"/>
        </w:numPr>
      </w:pPr>
      <w:r w:rsidRPr="007C7A8B">
        <w:t xml:space="preserve">We smooth </w:t>
      </w:r>
      <w:r w:rsidRPr="007C7A8B">
        <w:rPr>
          <w:i/>
        </w:rPr>
        <w:t>gently and rhythmically</w:t>
      </w:r>
      <w:r w:rsidRPr="007C7A8B">
        <w:t xml:space="preserve"> over the head and heart areas, not spending too much time in these 2 areas.</w:t>
      </w:r>
    </w:p>
    <w:p w14:paraId="7BCF7CC2" w14:textId="0404095E" w:rsidR="00F55824" w:rsidRPr="007C7A8B" w:rsidRDefault="00F55824" w:rsidP="00F55824">
      <w:pPr>
        <w:pStyle w:val="ListParagraph"/>
        <w:numPr>
          <w:ilvl w:val="1"/>
          <w:numId w:val="22"/>
        </w:numPr>
      </w:pPr>
      <w:r w:rsidRPr="007C7A8B">
        <w:t xml:space="preserve">Infants, elderly, and the fragile usually </w:t>
      </w:r>
      <w:r w:rsidR="0013311E" w:rsidRPr="007C7A8B">
        <w:t xml:space="preserve">need </w:t>
      </w:r>
      <w:r w:rsidRPr="007C7A8B">
        <w:t>only to be smoothed.</w:t>
      </w:r>
    </w:p>
    <w:p w14:paraId="61F20A39" w14:textId="7D1C2EBE" w:rsidR="00F55824" w:rsidRPr="007C7A8B" w:rsidRDefault="00F55824" w:rsidP="00F55824">
      <w:pPr>
        <w:pStyle w:val="ListParagraph"/>
        <w:numPr>
          <w:ilvl w:val="1"/>
          <w:numId w:val="22"/>
        </w:numPr>
      </w:pPr>
      <w:r w:rsidRPr="007C7A8B">
        <w:t>Don't try to cure the person – this does not help</w:t>
      </w:r>
      <w:r w:rsidR="00241B93" w:rsidRPr="007C7A8B">
        <w:t xml:space="preserve"> </w:t>
      </w:r>
      <w:r w:rsidRPr="007C7A8B">
        <w:t>them and you may overload them with too much energy.</w:t>
      </w:r>
    </w:p>
    <w:p w14:paraId="1D7F0E57" w14:textId="77777777" w:rsidR="00F55824" w:rsidRPr="007C7A8B" w:rsidRDefault="00F55824" w:rsidP="00F55824">
      <w:pPr>
        <w:pStyle w:val="ListParagraph"/>
        <w:numPr>
          <w:ilvl w:val="1"/>
          <w:numId w:val="22"/>
        </w:numPr>
      </w:pPr>
      <w:r w:rsidRPr="007C7A8B">
        <w:t>Instead, think of order re-establishing itself, think of rhythmic flow, think of relaxation, and visualize/imagine the person in their wholeness.</w:t>
      </w:r>
    </w:p>
    <w:p w14:paraId="2E55ED15" w14:textId="77777777" w:rsidR="00F55824" w:rsidRPr="007C7A8B" w:rsidRDefault="00F55824" w:rsidP="00F55824">
      <w:pPr>
        <w:pStyle w:val="ListParagraph"/>
        <w:numPr>
          <w:ilvl w:val="1"/>
          <w:numId w:val="22"/>
        </w:numPr>
      </w:pPr>
      <w:r w:rsidRPr="007C7A8B">
        <w:t xml:space="preserve">We must be able to let go of the outcome, to be in healthy non-attachment and non-judgment. </w:t>
      </w:r>
    </w:p>
    <w:p w14:paraId="341E2DEE" w14:textId="77777777" w:rsidR="00EC64E9" w:rsidRDefault="00EC64E9" w:rsidP="27985817">
      <w:pPr>
        <w:rPr>
          <w:sz w:val="24"/>
          <w:szCs w:val="24"/>
        </w:rPr>
      </w:pPr>
    </w:p>
    <w:p w14:paraId="35EE61DC" w14:textId="77777777" w:rsidR="00F32BC6" w:rsidRDefault="00F32BC6">
      <w:pPr>
        <w:spacing w:after="0" w:line="240" w:lineRule="auto"/>
        <w:rPr>
          <w:rFonts w:cstheme="minorHAnsi"/>
          <w:b/>
          <w:bCs/>
          <w:sz w:val="28"/>
          <w:szCs w:val="28"/>
        </w:rPr>
      </w:pPr>
      <w:r>
        <w:br w:type="page"/>
      </w:r>
    </w:p>
    <w:p w14:paraId="525644EB" w14:textId="4BE89D7B" w:rsidR="00EC64E9" w:rsidRPr="002B20A8" w:rsidRDefault="27985817" w:rsidP="008D666D">
      <w:pPr>
        <w:pStyle w:val="Heading2"/>
      </w:pPr>
      <w:bookmarkStart w:id="30" w:name="_Toc118381699"/>
      <w:r w:rsidRPr="002B20A8">
        <w:lastRenderedPageBreak/>
        <w:t xml:space="preserve">Example </w:t>
      </w:r>
      <w:r w:rsidR="00E43BEF" w:rsidRPr="002B20A8">
        <w:t>3</w:t>
      </w:r>
      <w:r w:rsidRPr="002B20A8">
        <w:t>: One-hour training in TT for Environmentalists</w:t>
      </w:r>
      <w:bookmarkEnd w:id="30"/>
    </w:p>
    <w:p w14:paraId="732A516B" w14:textId="3CB6D50F" w:rsidR="00F55824" w:rsidRPr="00EC64E9" w:rsidRDefault="27985817" w:rsidP="27985817">
      <w:pPr>
        <w:rPr>
          <w:sz w:val="24"/>
          <w:szCs w:val="24"/>
        </w:rPr>
      </w:pPr>
      <w:r w:rsidRPr="00241B93">
        <w:rPr>
          <w:rFonts w:cstheme="minorHAnsi"/>
          <w:sz w:val="24"/>
          <w:szCs w:val="24"/>
        </w:rPr>
        <w:t>For more details</w:t>
      </w:r>
      <w:r w:rsidR="00EC64E9">
        <w:rPr>
          <w:rFonts w:cstheme="minorHAnsi"/>
          <w:sz w:val="24"/>
          <w:szCs w:val="24"/>
        </w:rPr>
        <w:t>, contact</w:t>
      </w:r>
      <w:r w:rsidRPr="00241B93">
        <w:rPr>
          <w:rFonts w:cstheme="minorHAnsi"/>
          <w:sz w:val="24"/>
          <w:szCs w:val="24"/>
        </w:rPr>
        <w:t xml:space="preserve"> Jody Falconer, CMT – </w:t>
      </w:r>
      <w:hyperlink r:id="rId13">
        <w:r w:rsidRPr="00241B93">
          <w:rPr>
            <w:rStyle w:val="Hyperlink"/>
            <w:rFonts w:cstheme="minorHAnsi"/>
            <w:sz w:val="24"/>
            <w:szCs w:val="24"/>
          </w:rPr>
          <w:t>jodyfalconer@vom.com</w:t>
        </w:r>
      </w:hyperlink>
      <w:r w:rsidRPr="00241B93">
        <w:rPr>
          <w:rFonts w:cstheme="minorHAnsi"/>
          <w:sz w:val="24"/>
          <w:szCs w:val="24"/>
        </w:rPr>
        <w:t xml:space="preserve"> - 707-337-9280.</w:t>
      </w:r>
    </w:p>
    <w:p w14:paraId="3982795F" w14:textId="29D71DFA" w:rsidR="00F55824" w:rsidRPr="00241B93" w:rsidRDefault="27985817" w:rsidP="27985817">
      <w:pPr>
        <w:rPr>
          <w:rFonts w:cstheme="minorHAnsi"/>
          <w:sz w:val="24"/>
          <w:szCs w:val="24"/>
        </w:rPr>
      </w:pPr>
      <w:r w:rsidRPr="00241B93">
        <w:rPr>
          <w:rFonts w:cstheme="minorHAnsi"/>
          <w:sz w:val="24"/>
          <w:szCs w:val="24"/>
        </w:rPr>
        <w:t>I was asked to share TT with a group of environmentalists.  I had 1 hour in the afternoon during their ‘rejuvenation time</w:t>
      </w:r>
      <w:r w:rsidR="00CC2D56">
        <w:rPr>
          <w:rFonts w:cstheme="minorHAnsi"/>
          <w:sz w:val="24"/>
          <w:szCs w:val="24"/>
        </w:rPr>
        <w:t>.</w:t>
      </w:r>
      <w:r w:rsidRPr="00241B93">
        <w:rPr>
          <w:rFonts w:cstheme="minorHAnsi"/>
          <w:sz w:val="24"/>
          <w:szCs w:val="24"/>
        </w:rPr>
        <w:t xml:space="preserve">’  My thoughts were: </w:t>
      </w:r>
    </w:p>
    <w:p w14:paraId="5D7702F5" w14:textId="77777777" w:rsidR="00F55824" w:rsidRPr="00241B93" w:rsidRDefault="27985817" w:rsidP="27985817">
      <w:pPr>
        <w:pStyle w:val="ListParagraph"/>
        <w:numPr>
          <w:ilvl w:val="0"/>
          <w:numId w:val="15"/>
        </w:numPr>
        <w:rPr>
          <w:rFonts w:cstheme="minorHAnsi"/>
        </w:rPr>
      </w:pPr>
      <w:r w:rsidRPr="00241B93">
        <w:rPr>
          <w:rFonts w:cstheme="minorHAnsi"/>
        </w:rPr>
        <w:t xml:space="preserve">What are their needs?  What can I share of TT that would be of support to soothe their nervous systems? </w:t>
      </w:r>
    </w:p>
    <w:p w14:paraId="39B95BDA" w14:textId="77777777" w:rsidR="00F55824" w:rsidRPr="00241B93" w:rsidRDefault="27985817" w:rsidP="27985817">
      <w:pPr>
        <w:pStyle w:val="ListParagraph"/>
        <w:numPr>
          <w:ilvl w:val="0"/>
          <w:numId w:val="15"/>
        </w:numPr>
        <w:rPr>
          <w:rFonts w:cstheme="minorHAnsi"/>
        </w:rPr>
      </w:pPr>
      <w:r w:rsidRPr="00241B93">
        <w:rPr>
          <w:rFonts w:cstheme="minorHAnsi"/>
        </w:rPr>
        <w:t xml:space="preserve">I recognize they all live with anxiety as they continue to learn about the realities of Global Warming and the difficulties of humanity changing its habit patterns.  </w:t>
      </w:r>
    </w:p>
    <w:p w14:paraId="170594C9" w14:textId="4C8EECB8" w:rsidR="00F55824" w:rsidRPr="00241B93" w:rsidRDefault="27985817" w:rsidP="27985817">
      <w:pPr>
        <w:pStyle w:val="ListParagraph"/>
        <w:numPr>
          <w:ilvl w:val="0"/>
          <w:numId w:val="15"/>
        </w:numPr>
        <w:rPr>
          <w:rFonts w:cstheme="minorHAnsi"/>
        </w:rPr>
      </w:pPr>
      <w:r w:rsidRPr="00241B93">
        <w:rPr>
          <w:rFonts w:cstheme="minorHAnsi"/>
        </w:rPr>
        <w:t>Acknowledge that they are attempting to help bring healing to this earth</w:t>
      </w:r>
      <w:r w:rsidR="00CC2D56">
        <w:rPr>
          <w:rFonts w:cstheme="minorHAnsi"/>
        </w:rPr>
        <w:t>,</w:t>
      </w:r>
      <w:r w:rsidRPr="00241B93">
        <w:rPr>
          <w:rFonts w:cstheme="minorHAnsi"/>
        </w:rPr>
        <w:t xml:space="preserve"> too.  They are involved with healing.  </w:t>
      </w:r>
    </w:p>
    <w:p w14:paraId="4C29ADA6" w14:textId="03FBBDB8" w:rsidR="00F55824" w:rsidRPr="00241B93" w:rsidRDefault="27985817" w:rsidP="00E43BEF">
      <w:pPr>
        <w:pStyle w:val="ListParagraph"/>
        <w:numPr>
          <w:ilvl w:val="0"/>
          <w:numId w:val="15"/>
        </w:numPr>
        <w:rPr>
          <w:rFonts w:cstheme="minorHAnsi"/>
        </w:rPr>
      </w:pPr>
      <w:r w:rsidRPr="00241B93">
        <w:rPr>
          <w:rFonts w:cstheme="minorHAnsi"/>
        </w:rPr>
        <w:t xml:space="preserve">Also, what can I give them from TT that would help them feel empowered?  What could I connect them with that could support insights arising </w:t>
      </w:r>
      <w:r w:rsidR="00876E56">
        <w:rPr>
          <w:rFonts w:cstheme="minorHAnsi"/>
        </w:rPr>
        <w:t>from</w:t>
      </w:r>
      <w:r w:rsidRPr="00241B93">
        <w:rPr>
          <w:rFonts w:cstheme="minorHAnsi"/>
        </w:rPr>
        <w:t xml:space="preserve"> our innate potential?</w:t>
      </w:r>
    </w:p>
    <w:p w14:paraId="75F78FD8" w14:textId="77777777" w:rsidR="00E43BEF" w:rsidRPr="00241B93" w:rsidRDefault="00E43BEF" w:rsidP="00E43BEF">
      <w:pPr>
        <w:spacing w:line="240" w:lineRule="auto"/>
        <w:contextualSpacing/>
        <w:rPr>
          <w:rFonts w:cstheme="minorHAnsi"/>
          <w:sz w:val="24"/>
          <w:szCs w:val="24"/>
        </w:rPr>
      </w:pPr>
    </w:p>
    <w:p w14:paraId="355649CE" w14:textId="6E9D0D7F" w:rsidR="00F55824" w:rsidRPr="00241B93" w:rsidRDefault="27985817" w:rsidP="00E43BEF">
      <w:pPr>
        <w:spacing w:line="240" w:lineRule="auto"/>
        <w:contextualSpacing/>
        <w:rPr>
          <w:rFonts w:cstheme="minorHAnsi"/>
          <w:sz w:val="24"/>
          <w:szCs w:val="24"/>
        </w:rPr>
      </w:pPr>
      <w:r w:rsidRPr="00241B93">
        <w:rPr>
          <w:rFonts w:cstheme="minorHAnsi"/>
          <w:sz w:val="24"/>
          <w:szCs w:val="24"/>
        </w:rPr>
        <w:t xml:space="preserve">After meditating on this, I understood that: </w:t>
      </w:r>
    </w:p>
    <w:p w14:paraId="4A5A32E3" w14:textId="1D85F831" w:rsidR="00F55824" w:rsidRPr="00241B93" w:rsidRDefault="27985817" w:rsidP="27985817">
      <w:pPr>
        <w:pStyle w:val="ListParagraph"/>
        <w:numPr>
          <w:ilvl w:val="0"/>
          <w:numId w:val="16"/>
        </w:numPr>
        <w:rPr>
          <w:rFonts w:cstheme="minorHAnsi"/>
        </w:rPr>
      </w:pPr>
      <w:r w:rsidRPr="00241B93">
        <w:rPr>
          <w:rFonts w:cstheme="minorHAnsi"/>
        </w:rPr>
        <w:t>Giving them information of the natural qualities of the heart center, how</w:t>
      </w:r>
      <w:r w:rsidR="00876E56">
        <w:rPr>
          <w:rFonts w:cstheme="minorHAnsi"/>
        </w:rPr>
        <w:t xml:space="preserve"> to</w:t>
      </w:r>
      <w:r w:rsidRPr="00241B93">
        <w:rPr>
          <w:rFonts w:cstheme="minorHAnsi"/>
        </w:rPr>
        <w:t xml:space="preserve"> connect with the heart center and Universal healing energies</w:t>
      </w:r>
      <w:r w:rsidR="00876E56">
        <w:rPr>
          <w:rFonts w:cstheme="minorHAnsi"/>
        </w:rPr>
        <w:t>,</w:t>
      </w:r>
      <w:r w:rsidRPr="00241B93">
        <w:rPr>
          <w:rFonts w:cstheme="minorHAnsi"/>
        </w:rPr>
        <w:t xml:space="preserve"> would be key information for them.  </w:t>
      </w:r>
    </w:p>
    <w:p w14:paraId="015EFA26" w14:textId="77777777" w:rsidR="00F55824" w:rsidRPr="00241B93" w:rsidRDefault="27985817" w:rsidP="27985817">
      <w:pPr>
        <w:pStyle w:val="ListParagraph"/>
        <w:numPr>
          <w:ilvl w:val="0"/>
          <w:numId w:val="16"/>
        </w:numPr>
        <w:rPr>
          <w:rFonts w:cstheme="minorHAnsi"/>
        </w:rPr>
      </w:pPr>
      <w:r w:rsidRPr="00241B93">
        <w:rPr>
          <w:rFonts w:cstheme="minorHAnsi"/>
        </w:rPr>
        <w:t xml:space="preserve">Showing how to use Blue to calm their own nervous system.  </w:t>
      </w:r>
    </w:p>
    <w:p w14:paraId="33AF2274" w14:textId="249DBAA1" w:rsidR="00F55824" w:rsidRPr="00241B93" w:rsidRDefault="27985817" w:rsidP="00E43BEF">
      <w:pPr>
        <w:pStyle w:val="ListParagraph"/>
        <w:numPr>
          <w:ilvl w:val="0"/>
          <w:numId w:val="16"/>
        </w:numPr>
        <w:rPr>
          <w:rFonts w:cstheme="minorHAnsi"/>
        </w:rPr>
      </w:pPr>
      <w:r w:rsidRPr="00241B93">
        <w:rPr>
          <w:rFonts w:cstheme="minorHAnsi"/>
        </w:rPr>
        <w:t xml:space="preserve">And then because we always benefit so much from having something real to share with one another in need, </w:t>
      </w:r>
      <w:r w:rsidR="00CC2D56">
        <w:rPr>
          <w:rFonts w:cstheme="minorHAnsi"/>
        </w:rPr>
        <w:t xml:space="preserve">teach them the </w:t>
      </w:r>
      <w:r w:rsidRPr="00241B93">
        <w:rPr>
          <w:rFonts w:cstheme="minorHAnsi"/>
        </w:rPr>
        <w:t>Heart/Hand connection.</w:t>
      </w:r>
    </w:p>
    <w:p w14:paraId="60C97AC8" w14:textId="77777777" w:rsidR="00E43BEF" w:rsidRPr="00241B93" w:rsidRDefault="00E43BEF" w:rsidP="00E43BEF">
      <w:pPr>
        <w:spacing w:line="240" w:lineRule="auto"/>
        <w:contextualSpacing/>
        <w:rPr>
          <w:rFonts w:cstheme="minorHAnsi"/>
          <w:sz w:val="24"/>
          <w:szCs w:val="24"/>
        </w:rPr>
      </w:pPr>
    </w:p>
    <w:p w14:paraId="2C782A4E" w14:textId="23752B7C" w:rsidR="00537D4C" w:rsidRDefault="27985817" w:rsidP="00E43BEF">
      <w:pPr>
        <w:spacing w:line="240" w:lineRule="auto"/>
        <w:contextualSpacing/>
        <w:rPr>
          <w:rFonts w:cstheme="minorHAnsi"/>
          <w:sz w:val="24"/>
          <w:szCs w:val="24"/>
        </w:rPr>
      </w:pPr>
      <w:r w:rsidRPr="00241B93">
        <w:rPr>
          <w:rFonts w:cstheme="minorHAnsi"/>
          <w:sz w:val="24"/>
          <w:szCs w:val="24"/>
        </w:rPr>
        <w:t>Another benefit to being able to do this in 1 hour was the familiarity that this group had already nurtured during this conference.  There was already a cohesiveness, an openness with one another, and a trusting of one another.  They got all of this easily.  They were deeply moved and felt rejuvenated.  One member expressed, “My work is helping an artist who goes around the world to places of trauma and works with those communities to create community art pieces that help in processing their mutual trauma.  I am going to England in a few days to a community that has been deeply affected by Covid deaths.  You have given me a way to be present with these people.  Thank you.”  A few others have been in contact with me saying that they use this almost daily now for their own self</w:t>
      </w:r>
      <w:r w:rsidR="00CC2D56">
        <w:rPr>
          <w:rFonts w:cstheme="minorHAnsi"/>
          <w:sz w:val="24"/>
          <w:szCs w:val="24"/>
        </w:rPr>
        <w:t>-</w:t>
      </w:r>
      <w:r w:rsidRPr="00241B93">
        <w:rPr>
          <w:rFonts w:cstheme="minorHAnsi"/>
          <w:sz w:val="24"/>
          <w:szCs w:val="24"/>
        </w:rPr>
        <w:t>care.  And I have been asked to return next year for another conference.</w:t>
      </w:r>
    </w:p>
    <w:p w14:paraId="61120112" w14:textId="77777777" w:rsidR="00537D4C" w:rsidRDefault="00537D4C">
      <w:pPr>
        <w:spacing w:after="0" w:line="240" w:lineRule="auto"/>
        <w:rPr>
          <w:rFonts w:cstheme="minorHAnsi"/>
          <w:sz w:val="24"/>
          <w:szCs w:val="24"/>
        </w:rPr>
      </w:pPr>
      <w:r>
        <w:rPr>
          <w:rFonts w:cstheme="minorHAnsi"/>
          <w:sz w:val="24"/>
          <w:szCs w:val="24"/>
        </w:rPr>
        <w:br w:type="page"/>
      </w:r>
    </w:p>
    <w:p w14:paraId="0B2E760E" w14:textId="77777777" w:rsidR="00F55824" w:rsidRPr="00241B93" w:rsidRDefault="00F55824" w:rsidP="00F55824">
      <w:pPr>
        <w:jc w:val="center"/>
        <w:rPr>
          <w:rFonts w:cstheme="minorHAnsi"/>
          <w:b/>
          <w:sz w:val="24"/>
          <w:szCs w:val="24"/>
        </w:rPr>
      </w:pPr>
      <w:r w:rsidRPr="00241B93">
        <w:rPr>
          <w:rFonts w:cstheme="minorHAnsi"/>
          <w:b/>
          <w:sz w:val="24"/>
          <w:szCs w:val="24"/>
        </w:rPr>
        <w:lastRenderedPageBreak/>
        <w:t xml:space="preserve"> Invoking The Pause Summit      April 2022</w:t>
      </w:r>
    </w:p>
    <w:p w14:paraId="1073A6BE" w14:textId="77777777" w:rsidR="00F55824" w:rsidRPr="00241B93" w:rsidRDefault="00F55824" w:rsidP="00F55824">
      <w:pPr>
        <w:jc w:val="center"/>
        <w:rPr>
          <w:rFonts w:cstheme="minorHAnsi"/>
          <w:b/>
          <w:sz w:val="24"/>
          <w:szCs w:val="24"/>
        </w:rPr>
      </w:pPr>
      <w:r w:rsidRPr="00241B93">
        <w:rPr>
          <w:rFonts w:cstheme="minorHAnsi"/>
          <w:b/>
          <w:sz w:val="24"/>
          <w:szCs w:val="24"/>
        </w:rPr>
        <w:t xml:space="preserve">Restoring Balance - Ideas on Healing with Therapeutic Touch </w:t>
      </w:r>
    </w:p>
    <w:p w14:paraId="3FD08E95" w14:textId="77777777" w:rsidR="00F55824" w:rsidRPr="00241B93" w:rsidRDefault="00F55824" w:rsidP="00E43BEF">
      <w:pPr>
        <w:jc w:val="center"/>
        <w:rPr>
          <w:rFonts w:cstheme="minorHAnsi"/>
          <w:b/>
          <w:sz w:val="24"/>
          <w:szCs w:val="24"/>
        </w:rPr>
      </w:pPr>
      <w:r w:rsidRPr="00241B93">
        <w:rPr>
          <w:rFonts w:cstheme="minorHAnsi"/>
          <w:b/>
          <w:sz w:val="24"/>
          <w:szCs w:val="24"/>
        </w:rPr>
        <w:t xml:space="preserve">Presented by Jody Falconer </w:t>
      </w:r>
    </w:p>
    <w:p w14:paraId="3EFAAF83" w14:textId="71A1F6E2" w:rsidR="00F55824" w:rsidRPr="00241B93" w:rsidRDefault="00F55824" w:rsidP="00F55824">
      <w:pPr>
        <w:rPr>
          <w:rFonts w:cstheme="minorHAnsi"/>
          <w:sz w:val="24"/>
          <w:szCs w:val="24"/>
        </w:rPr>
      </w:pPr>
      <w:r w:rsidRPr="00623DF5">
        <w:rPr>
          <w:rFonts w:cstheme="minorHAnsi"/>
          <w:b/>
          <w:bCs/>
          <w:sz w:val="24"/>
          <w:szCs w:val="24"/>
          <w:u w:val="single"/>
        </w:rPr>
        <w:t>Background</w:t>
      </w:r>
      <w:r w:rsidRPr="00623DF5">
        <w:rPr>
          <w:rFonts w:cstheme="minorHAnsi"/>
          <w:b/>
          <w:bCs/>
          <w:sz w:val="24"/>
          <w:szCs w:val="24"/>
        </w:rPr>
        <w:t>:</w:t>
      </w:r>
      <w:r w:rsidR="007C7A8B" w:rsidRPr="00623DF5">
        <w:rPr>
          <w:rFonts w:cstheme="minorHAnsi"/>
          <w:b/>
          <w:bCs/>
          <w:sz w:val="24"/>
          <w:szCs w:val="24"/>
        </w:rPr>
        <w:t xml:space="preserve"> </w:t>
      </w:r>
      <w:r w:rsidRPr="00241B93">
        <w:rPr>
          <w:rFonts w:cstheme="minorHAnsi"/>
          <w:sz w:val="24"/>
          <w:szCs w:val="24"/>
        </w:rPr>
        <w:t xml:space="preserve">Working with Global Warming and Climate Change is essential at this time. There is so much that we can do to help humanity shift into embracing mitigating measures.  This is exciting and innovative, and can also, at times, feel overwhelming.  We can experience grief, burnout, prolonged anxiety, and fatigue. It can be easy to slip into the feeling that so much is riding on our shoulders and to experience almost a hyper awareness of the anxieties of this time we are living in.  </w:t>
      </w:r>
    </w:p>
    <w:p w14:paraId="322C1613" w14:textId="77777777" w:rsidR="00F55824" w:rsidRPr="00241B93" w:rsidRDefault="00F55824" w:rsidP="00F55824">
      <w:pPr>
        <w:rPr>
          <w:rFonts w:cstheme="minorHAnsi"/>
          <w:sz w:val="24"/>
          <w:szCs w:val="24"/>
        </w:rPr>
      </w:pPr>
      <w:r w:rsidRPr="00241B93">
        <w:rPr>
          <w:rFonts w:cstheme="minorHAnsi"/>
          <w:sz w:val="24"/>
          <w:szCs w:val="24"/>
        </w:rPr>
        <w:t>It is important during prolonged stress to learn ways to support our compassionate hearts and our nervous system’s innate ability to return to balance and wholeness.  It is important to understand ways we can open beyond our current understandings and learn a new way of being human through the wisdom of wholeness, compassion, and relationship.  Using energy healing techniques from Therapeutic Touch (Kreiger/Kunz Method), I will share some simple ways to connect through our hearts, and to help our body shift out of anxiety mode and back into supportive, healing homeostasis.</w:t>
      </w:r>
    </w:p>
    <w:p w14:paraId="60579671" w14:textId="77777777" w:rsidR="00F55824" w:rsidRPr="00241B93" w:rsidRDefault="00F55824" w:rsidP="008D666D">
      <w:pPr>
        <w:pStyle w:val="Heading3"/>
      </w:pPr>
      <w:bookmarkStart w:id="31" w:name="_Toc118381700"/>
      <w:r w:rsidRPr="00241B93">
        <w:t>Basic Understandings of Healing from Therapeutic Touch</w:t>
      </w:r>
      <w:bookmarkEnd w:id="31"/>
    </w:p>
    <w:p w14:paraId="1B334817" w14:textId="77777777" w:rsidR="00F55824" w:rsidRPr="00241B93" w:rsidRDefault="00F55824" w:rsidP="00F55824">
      <w:pPr>
        <w:rPr>
          <w:rFonts w:cstheme="minorHAnsi"/>
          <w:sz w:val="24"/>
          <w:szCs w:val="24"/>
        </w:rPr>
      </w:pPr>
      <w:r w:rsidRPr="00241B93">
        <w:rPr>
          <w:rFonts w:cstheme="minorHAnsi"/>
          <w:sz w:val="24"/>
          <w:szCs w:val="24"/>
        </w:rPr>
        <w:t xml:space="preserve">1.   Healing is a natural potential. </w:t>
      </w:r>
    </w:p>
    <w:p w14:paraId="1961686F" w14:textId="72A55C9D" w:rsidR="00F55824" w:rsidRPr="00241B93" w:rsidRDefault="00F55824" w:rsidP="00F55824">
      <w:pPr>
        <w:pStyle w:val="ListParagraph"/>
        <w:numPr>
          <w:ilvl w:val="0"/>
          <w:numId w:val="9"/>
        </w:numPr>
        <w:rPr>
          <w:rFonts w:cstheme="minorHAnsi"/>
        </w:rPr>
      </w:pPr>
      <w:r w:rsidRPr="00241B93">
        <w:rPr>
          <w:rFonts w:cstheme="minorHAnsi"/>
        </w:rPr>
        <w:t>We are capable of change and growth on all levels – emotional, mental, physical</w:t>
      </w:r>
      <w:r w:rsidR="008644CF">
        <w:rPr>
          <w:rFonts w:cstheme="minorHAnsi"/>
        </w:rPr>
        <w:t>,</w:t>
      </w:r>
      <w:r w:rsidRPr="00241B93">
        <w:rPr>
          <w:rFonts w:cstheme="minorHAnsi"/>
        </w:rPr>
        <w:t xml:space="preserve"> and spiritual. </w:t>
      </w:r>
    </w:p>
    <w:p w14:paraId="48F02824" w14:textId="6D892047" w:rsidR="00F55824" w:rsidRPr="00241B93" w:rsidRDefault="00F55824" w:rsidP="00B16499">
      <w:pPr>
        <w:pStyle w:val="ListParagraph"/>
        <w:numPr>
          <w:ilvl w:val="0"/>
          <w:numId w:val="9"/>
        </w:numPr>
        <w:spacing w:after="120"/>
        <w:contextualSpacing w:val="0"/>
        <w:rPr>
          <w:rFonts w:cstheme="minorHAnsi"/>
        </w:rPr>
      </w:pPr>
      <w:r w:rsidRPr="00241B93">
        <w:rPr>
          <w:rFonts w:cstheme="minorHAnsi"/>
        </w:rPr>
        <w:t>Supporting healing involves a willingness to center ourselves and</w:t>
      </w:r>
      <w:r w:rsidR="008644CF">
        <w:rPr>
          <w:rFonts w:cstheme="minorHAnsi"/>
        </w:rPr>
        <w:t xml:space="preserve"> to have</w:t>
      </w:r>
      <w:r w:rsidRPr="00241B93">
        <w:rPr>
          <w:rFonts w:cstheme="minorHAnsi"/>
        </w:rPr>
        <w:t xml:space="preserve"> compassion – caring for another’s and our own well</w:t>
      </w:r>
      <w:r w:rsidR="00623DF5">
        <w:rPr>
          <w:rFonts w:cstheme="minorHAnsi"/>
        </w:rPr>
        <w:t>-</w:t>
      </w:r>
      <w:r w:rsidRPr="00241B93">
        <w:rPr>
          <w:rFonts w:cstheme="minorHAnsi"/>
        </w:rPr>
        <w:t>being.</w:t>
      </w:r>
    </w:p>
    <w:p w14:paraId="4040C14C" w14:textId="77777777" w:rsidR="00F55824" w:rsidRPr="00241B93" w:rsidRDefault="00F55824" w:rsidP="00F55824">
      <w:pPr>
        <w:rPr>
          <w:rFonts w:cstheme="minorHAnsi"/>
          <w:sz w:val="24"/>
          <w:szCs w:val="24"/>
        </w:rPr>
      </w:pPr>
      <w:r w:rsidRPr="00241B93">
        <w:rPr>
          <w:rFonts w:cstheme="minorHAnsi"/>
          <w:sz w:val="24"/>
          <w:szCs w:val="24"/>
        </w:rPr>
        <w:t xml:space="preserve">2.  Every individual living organism can be described both as a physical entity and as a system of energy fields.  Each of us is this beautiful energy being.  </w:t>
      </w:r>
    </w:p>
    <w:p w14:paraId="0F4460BF" w14:textId="77777777" w:rsidR="00F55824" w:rsidRPr="00241B93" w:rsidRDefault="00F55824" w:rsidP="00F55824">
      <w:pPr>
        <w:rPr>
          <w:rFonts w:cstheme="minorHAnsi"/>
          <w:sz w:val="24"/>
          <w:szCs w:val="24"/>
        </w:rPr>
      </w:pPr>
      <w:r w:rsidRPr="00241B93">
        <w:rPr>
          <w:rFonts w:cstheme="minorHAnsi"/>
          <w:sz w:val="24"/>
          <w:szCs w:val="24"/>
        </w:rPr>
        <w:t>3.  Life energy is always moving towards establishing natural order, harmony, wholeness, and well-being.</w:t>
      </w:r>
    </w:p>
    <w:p w14:paraId="4D403496" w14:textId="14A8E300" w:rsidR="00F55824" w:rsidRPr="00241B93" w:rsidRDefault="00F55824" w:rsidP="00F55824">
      <w:pPr>
        <w:rPr>
          <w:rFonts w:cstheme="minorHAnsi"/>
          <w:sz w:val="24"/>
          <w:szCs w:val="24"/>
        </w:rPr>
      </w:pPr>
      <w:r w:rsidRPr="00241B93">
        <w:rPr>
          <w:rFonts w:cstheme="minorHAnsi"/>
          <w:sz w:val="24"/>
          <w:szCs w:val="24"/>
        </w:rPr>
        <w:t xml:space="preserve">4.  Within each of us is a place of deep peace. This is a natural aspect of our heart centers.  This place of deep peace connects us with the peace that is of this Universe, the peace we feel in nature, and with Universal Healing Energy. Some aspects of Universal Healing </w:t>
      </w:r>
      <w:r w:rsidR="00136BD0">
        <w:rPr>
          <w:rFonts w:cstheme="minorHAnsi"/>
          <w:sz w:val="24"/>
          <w:szCs w:val="24"/>
        </w:rPr>
        <w:t>E</w:t>
      </w:r>
      <w:r w:rsidRPr="00241B93">
        <w:rPr>
          <w:rFonts w:cstheme="minorHAnsi"/>
          <w:sz w:val="24"/>
          <w:szCs w:val="24"/>
        </w:rPr>
        <w:t>nergy are wholeness, natural order, and compassion.  Universal healing energies can be directed by our intention</w:t>
      </w:r>
      <w:r w:rsidR="00136BD0">
        <w:rPr>
          <w:rFonts w:cstheme="minorHAnsi"/>
          <w:sz w:val="24"/>
          <w:szCs w:val="24"/>
        </w:rPr>
        <w:t>.</w:t>
      </w:r>
    </w:p>
    <w:p w14:paraId="332E36FC" w14:textId="7FE4B756" w:rsidR="00F55824" w:rsidRPr="00241B93" w:rsidRDefault="00F55824" w:rsidP="00F55824">
      <w:pPr>
        <w:rPr>
          <w:rFonts w:cstheme="minorHAnsi"/>
          <w:sz w:val="24"/>
          <w:szCs w:val="24"/>
        </w:rPr>
      </w:pPr>
      <w:r w:rsidRPr="00241B93">
        <w:rPr>
          <w:rFonts w:cstheme="minorHAnsi"/>
          <w:sz w:val="24"/>
          <w:szCs w:val="24"/>
        </w:rPr>
        <w:t>5.  Each of us is also a self that is timeless, a self that is beyond our current role of mother/father, tax accountant/teacher</w:t>
      </w:r>
      <w:r w:rsidR="00136BD0">
        <w:rPr>
          <w:rFonts w:cstheme="minorHAnsi"/>
          <w:sz w:val="24"/>
          <w:szCs w:val="24"/>
        </w:rPr>
        <w:t>,</w:t>
      </w:r>
      <w:r w:rsidRPr="00241B93">
        <w:rPr>
          <w:rFonts w:cstheme="minorHAnsi"/>
          <w:sz w:val="24"/>
          <w:szCs w:val="24"/>
        </w:rPr>
        <w:t xml:space="preserve"> etc.</w:t>
      </w:r>
      <w:r w:rsidR="00623DF5">
        <w:rPr>
          <w:rFonts w:cstheme="minorHAnsi"/>
          <w:sz w:val="24"/>
          <w:szCs w:val="24"/>
        </w:rPr>
        <w:t xml:space="preserve"> . . .</w:t>
      </w:r>
      <w:r w:rsidRPr="00241B93">
        <w:rPr>
          <w:rFonts w:cstheme="minorHAnsi"/>
          <w:sz w:val="24"/>
          <w:szCs w:val="24"/>
        </w:rPr>
        <w:t xml:space="preserve"> </w:t>
      </w:r>
      <w:r w:rsidR="00623DF5">
        <w:rPr>
          <w:rFonts w:cstheme="minorHAnsi"/>
          <w:sz w:val="24"/>
          <w:szCs w:val="24"/>
        </w:rPr>
        <w:t>a</w:t>
      </w:r>
      <w:r w:rsidRPr="00241B93">
        <w:rPr>
          <w:rFonts w:cstheme="minorHAnsi"/>
          <w:sz w:val="24"/>
          <w:szCs w:val="24"/>
        </w:rPr>
        <w:t xml:space="preserve"> self that is that innate wholeness, that eternal beauty, our essence. </w:t>
      </w:r>
    </w:p>
    <w:p w14:paraId="0F0028E2" w14:textId="0BB5655D" w:rsidR="00F55824" w:rsidRPr="005C6DB2" w:rsidRDefault="00F55824" w:rsidP="005C6DB2">
      <w:pPr>
        <w:rPr>
          <w:rFonts w:cstheme="minorHAnsi"/>
          <w:sz w:val="24"/>
          <w:szCs w:val="24"/>
        </w:rPr>
      </w:pPr>
      <w:r w:rsidRPr="005C6DB2">
        <w:rPr>
          <w:rFonts w:cstheme="minorHAnsi"/>
          <w:sz w:val="24"/>
          <w:szCs w:val="24"/>
        </w:rPr>
        <w:t>By relaxing into our heart centers, we can come to consciously know our true self - our essence - and connect</w:t>
      </w:r>
      <w:r w:rsidR="005C6DB2">
        <w:rPr>
          <w:rFonts w:cstheme="minorHAnsi"/>
          <w:sz w:val="24"/>
          <w:szCs w:val="24"/>
        </w:rPr>
        <w:t xml:space="preserve"> with</w:t>
      </w:r>
      <w:r w:rsidRPr="005C6DB2">
        <w:rPr>
          <w:rFonts w:cstheme="minorHAnsi"/>
          <w:sz w:val="24"/>
          <w:szCs w:val="24"/>
        </w:rPr>
        <w:t xml:space="preserve"> and acknowledge the essence in others. In Therapeutic Touch we call this true self our inner self.</w:t>
      </w:r>
    </w:p>
    <w:p w14:paraId="142D1695" w14:textId="77777777" w:rsidR="00E43BEF" w:rsidRPr="00241B93" w:rsidRDefault="00E43BEF" w:rsidP="00E43BEF">
      <w:pPr>
        <w:pStyle w:val="ListParagraph"/>
        <w:rPr>
          <w:rFonts w:cstheme="minorHAnsi"/>
        </w:rPr>
      </w:pPr>
    </w:p>
    <w:p w14:paraId="0406C6ED" w14:textId="3440D328" w:rsidR="008D666D" w:rsidRDefault="00F55824" w:rsidP="00537D4C">
      <w:pPr>
        <w:rPr>
          <w:b/>
          <w:sz w:val="24"/>
          <w:szCs w:val="24"/>
          <w:u w:val="single"/>
        </w:rPr>
      </w:pPr>
      <w:r w:rsidRPr="00241B93">
        <w:rPr>
          <w:rFonts w:cstheme="minorHAnsi"/>
          <w:i/>
          <w:iCs/>
          <w:sz w:val="24"/>
          <w:szCs w:val="24"/>
        </w:rPr>
        <w:t>“Each human being has an inner self, a consciousness, at its highest, or deepest, level.  It is the enduring constant, the continuing background of all one’s consciousness.  This inner self – our true self – is always a center of peace and quiet. When we get flashes of intuition or insight at critical periods in our life, we come closer to our inner self.  But it is in meditation, more than with any other human activity, that we come closest to our true self.”</w:t>
      </w:r>
      <w:r w:rsidRPr="00241B93">
        <w:rPr>
          <w:rFonts w:cstheme="minorHAnsi"/>
          <w:sz w:val="24"/>
          <w:szCs w:val="24"/>
        </w:rPr>
        <w:t xml:space="preserve">      Dora Kunz   </w:t>
      </w:r>
      <w:r w:rsidRPr="00241B93">
        <w:rPr>
          <w:rFonts w:cstheme="minorHAnsi"/>
          <w:i/>
          <w:sz w:val="24"/>
          <w:szCs w:val="24"/>
        </w:rPr>
        <w:t>Spiritual Aspects of Therapeutic Touch</w:t>
      </w:r>
      <w:r w:rsidR="00537D4C">
        <w:rPr>
          <w:rFonts w:cstheme="minorHAnsi"/>
          <w:i/>
          <w:sz w:val="24"/>
          <w:szCs w:val="24"/>
        </w:rPr>
        <w:br/>
      </w:r>
    </w:p>
    <w:p w14:paraId="378B5A74" w14:textId="6D1970BC" w:rsidR="00F55824" w:rsidRPr="00241B93" w:rsidRDefault="00F55824" w:rsidP="008D666D">
      <w:pPr>
        <w:pStyle w:val="Heading3"/>
      </w:pPr>
      <w:bookmarkStart w:id="32" w:name="_Toc118381701"/>
      <w:r w:rsidRPr="00241B93">
        <w:t>Practical Exploration</w:t>
      </w:r>
      <w:bookmarkEnd w:id="32"/>
      <w:r w:rsidRPr="00241B93">
        <w:t xml:space="preserve"> </w:t>
      </w:r>
    </w:p>
    <w:p w14:paraId="7819D361" w14:textId="080B287B" w:rsidR="00F55824" w:rsidRPr="00241B93" w:rsidRDefault="00F55824" w:rsidP="00F55824">
      <w:pPr>
        <w:rPr>
          <w:rFonts w:cstheme="minorHAnsi"/>
          <w:sz w:val="24"/>
          <w:szCs w:val="24"/>
        </w:rPr>
      </w:pPr>
      <w:r w:rsidRPr="00241B93">
        <w:rPr>
          <w:rFonts w:cstheme="minorHAnsi"/>
          <w:sz w:val="24"/>
          <w:szCs w:val="24"/>
        </w:rPr>
        <w:t xml:space="preserve">1.  </w:t>
      </w:r>
      <w:r w:rsidR="008644CF" w:rsidRPr="008644CF">
        <w:rPr>
          <w:rFonts w:cstheme="minorHAnsi"/>
          <w:b/>
          <w:bCs/>
          <w:sz w:val="24"/>
          <w:szCs w:val="24"/>
        </w:rPr>
        <w:t>What is</w:t>
      </w:r>
      <w:r w:rsidR="008644CF">
        <w:rPr>
          <w:rFonts w:cstheme="minorHAnsi"/>
          <w:sz w:val="24"/>
          <w:szCs w:val="24"/>
        </w:rPr>
        <w:t xml:space="preserve"> </w:t>
      </w:r>
      <w:r w:rsidRPr="00241B93">
        <w:rPr>
          <w:rFonts w:cstheme="minorHAnsi"/>
          <w:b/>
          <w:bCs/>
          <w:sz w:val="24"/>
          <w:szCs w:val="24"/>
        </w:rPr>
        <w:t>Our Heart Center</w:t>
      </w:r>
      <w:r w:rsidR="008644CF" w:rsidRPr="008644CF">
        <w:rPr>
          <w:rFonts w:cstheme="minorHAnsi"/>
          <w:b/>
          <w:bCs/>
          <w:sz w:val="24"/>
          <w:szCs w:val="24"/>
        </w:rPr>
        <w:t>?</w:t>
      </w:r>
    </w:p>
    <w:p w14:paraId="11CF15C5" w14:textId="77777777" w:rsidR="00F55824" w:rsidRPr="00241B93" w:rsidRDefault="00F55824" w:rsidP="00F55824">
      <w:pPr>
        <w:pStyle w:val="ListParagraph"/>
        <w:numPr>
          <w:ilvl w:val="0"/>
          <w:numId w:val="10"/>
        </w:numPr>
        <w:rPr>
          <w:rFonts w:cstheme="minorHAnsi"/>
        </w:rPr>
      </w:pPr>
      <w:r w:rsidRPr="00241B93">
        <w:rPr>
          <w:rFonts w:cstheme="minorHAnsi"/>
        </w:rPr>
        <w:t xml:space="preserve">Place of peace within.  </w:t>
      </w:r>
    </w:p>
    <w:p w14:paraId="5082DED6" w14:textId="5D4B0354" w:rsidR="00F55824" w:rsidRPr="00241B93" w:rsidRDefault="00F55824" w:rsidP="00F55824">
      <w:pPr>
        <w:pStyle w:val="ListParagraph"/>
        <w:numPr>
          <w:ilvl w:val="0"/>
          <w:numId w:val="10"/>
        </w:numPr>
        <w:rPr>
          <w:rFonts w:cstheme="minorHAnsi"/>
        </w:rPr>
      </w:pPr>
      <w:r w:rsidRPr="00241B93">
        <w:rPr>
          <w:rFonts w:cstheme="minorHAnsi"/>
        </w:rPr>
        <w:t>The heart center is capable of almost unlimited natural expansion</w:t>
      </w:r>
      <w:r w:rsidR="00136BD0">
        <w:rPr>
          <w:rFonts w:cstheme="minorHAnsi"/>
        </w:rPr>
        <w:t>,</w:t>
      </w:r>
      <w:r w:rsidRPr="00241B93">
        <w:rPr>
          <w:rFonts w:cstheme="minorHAnsi"/>
        </w:rPr>
        <w:t xml:space="preserve"> bringing one into an experience of unity. In this space of unity, we experience support and connection, and we can be informed.  </w:t>
      </w:r>
    </w:p>
    <w:p w14:paraId="47ABA164" w14:textId="77777777" w:rsidR="00F55824" w:rsidRPr="00241B93" w:rsidRDefault="00F55824" w:rsidP="00F55824">
      <w:pPr>
        <w:pStyle w:val="ListParagraph"/>
        <w:numPr>
          <w:ilvl w:val="0"/>
          <w:numId w:val="10"/>
        </w:numPr>
        <w:rPr>
          <w:rFonts w:cstheme="minorHAnsi"/>
        </w:rPr>
      </w:pPr>
      <w:r w:rsidRPr="00241B93">
        <w:rPr>
          <w:rFonts w:cstheme="minorHAnsi"/>
        </w:rPr>
        <w:t xml:space="preserve">The heart center is a place of integration so that when we relax into our heart center, harmony can be restored. </w:t>
      </w:r>
    </w:p>
    <w:p w14:paraId="1E5B5784" w14:textId="1BFD8F7E" w:rsidR="00F55824" w:rsidRPr="00241B93" w:rsidRDefault="00F55824" w:rsidP="00F55824">
      <w:pPr>
        <w:pStyle w:val="ListParagraph"/>
        <w:numPr>
          <w:ilvl w:val="0"/>
          <w:numId w:val="10"/>
        </w:numPr>
        <w:rPr>
          <w:rFonts w:cstheme="minorHAnsi"/>
        </w:rPr>
      </w:pPr>
      <w:r w:rsidRPr="00241B93">
        <w:rPr>
          <w:rFonts w:cstheme="minorHAnsi"/>
        </w:rPr>
        <w:t xml:space="preserve">The heart center is a doorway to being able to </w:t>
      </w:r>
      <w:r w:rsidRPr="00241B93">
        <w:rPr>
          <w:rFonts w:cstheme="minorHAnsi"/>
          <w:i/>
          <w:iCs/>
        </w:rPr>
        <w:t>‘listen’</w:t>
      </w:r>
      <w:r w:rsidRPr="00241B93">
        <w:rPr>
          <w:rFonts w:cstheme="minorHAnsi"/>
        </w:rPr>
        <w:t xml:space="preserve"> to the intelligence within nature, within life energy.  I think we all understand that part of the healing that is needed now is to open to these old/new ways of knowledge, of being in relationship with all of life, of </w:t>
      </w:r>
      <w:r w:rsidRPr="00241B93">
        <w:rPr>
          <w:rFonts w:cstheme="minorHAnsi"/>
          <w:i/>
          <w:iCs/>
        </w:rPr>
        <w:t>‘hearing’</w:t>
      </w:r>
      <w:r w:rsidRPr="00241B93">
        <w:rPr>
          <w:rFonts w:cstheme="minorHAnsi"/>
        </w:rPr>
        <w:t xml:space="preserve"> instruction, of finding our place </w:t>
      </w:r>
      <w:r w:rsidRPr="00241B93">
        <w:rPr>
          <w:rFonts w:cstheme="minorHAnsi"/>
          <w:i/>
          <w:iCs/>
        </w:rPr>
        <w:t>‘within the all</w:t>
      </w:r>
      <w:r w:rsidR="008644CF">
        <w:rPr>
          <w:rFonts w:cstheme="minorHAnsi"/>
          <w:i/>
          <w:iCs/>
        </w:rPr>
        <w:t>.</w:t>
      </w:r>
      <w:r w:rsidRPr="00241B93">
        <w:rPr>
          <w:rFonts w:cstheme="minorHAnsi"/>
          <w:i/>
          <w:iCs/>
        </w:rPr>
        <w:t xml:space="preserve">’  </w:t>
      </w:r>
      <w:r w:rsidRPr="00241B93">
        <w:rPr>
          <w:rFonts w:cstheme="minorHAnsi"/>
        </w:rPr>
        <w:t>And that from this place of all</w:t>
      </w:r>
      <w:r w:rsidR="008644CF">
        <w:rPr>
          <w:rFonts w:cstheme="minorHAnsi"/>
        </w:rPr>
        <w:t>,</w:t>
      </w:r>
      <w:r w:rsidRPr="00241B93">
        <w:rPr>
          <w:rFonts w:cstheme="minorHAnsi"/>
        </w:rPr>
        <w:t xml:space="preserve"> we can see in a whole new way.</w:t>
      </w:r>
    </w:p>
    <w:p w14:paraId="313922CB" w14:textId="77777777" w:rsidR="00F55824" w:rsidRPr="00241B93" w:rsidRDefault="00F55824" w:rsidP="00F55824">
      <w:pPr>
        <w:pStyle w:val="ListParagraph"/>
        <w:rPr>
          <w:rFonts w:cstheme="minorHAnsi"/>
        </w:rPr>
      </w:pPr>
    </w:p>
    <w:p w14:paraId="77F8964A" w14:textId="63B2AD81" w:rsidR="00F55824" w:rsidRPr="00241B93" w:rsidRDefault="00F55824" w:rsidP="00F55824">
      <w:pPr>
        <w:rPr>
          <w:rFonts w:cstheme="minorHAnsi"/>
          <w:sz w:val="24"/>
          <w:szCs w:val="24"/>
        </w:rPr>
      </w:pPr>
      <w:r w:rsidRPr="00241B93">
        <w:rPr>
          <w:rFonts w:cstheme="minorHAnsi"/>
          <w:sz w:val="24"/>
          <w:szCs w:val="24"/>
        </w:rPr>
        <w:t xml:space="preserve"> 2.  </w:t>
      </w:r>
      <w:r w:rsidRPr="00241B93">
        <w:rPr>
          <w:rFonts w:cstheme="minorHAnsi"/>
          <w:b/>
          <w:bCs/>
          <w:sz w:val="24"/>
          <w:szCs w:val="24"/>
        </w:rPr>
        <w:t>Connecting with our Heart center</w:t>
      </w:r>
    </w:p>
    <w:p w14:paraId="16AA9F34" w14:textId="77777777" w:rsidR="00F55824" w:rsidRPr="00241B93" w:rsidRDefault="00F55824" w:rsidP="00F55824">
      <w:pPr>
        <w:pStyle w:val="ListParagraph"/>
        <w:numPr>
          <w:ilvl w:val="0"/>
          <w:numId w:val="12"/>
        </w:numPr>
        <w:rPr>
          <w:rFonts w:cstheme="minorHAnsi"/>
        </w:rPr>
      </w:pPr>
      <w:r w:rsidRPr="00241B93">
        <w:rPr>
          <w:rFonts w:cstheme="minorHAnsi"/>
        </w:rPr>
        <w:t>Let’s relax into our bodies.</w:t>
      </w:r>
    </w:p>
    <w:p w14:paraId="2AAA4D5B" w14:textId="77777777" w:rsidR="00F55824" w:rsidRPr="00241B93" w:rsidRDefault="00F55824" w:rsidP="00F55824">
      <w:pPr>
        <w:pStyle w:val="ListParagraph"/>
        <w:numPr>
          <w:ilvl w:val="0"/>
          <w:numId w:val="12"/>
        </w:numPr>
        <w:rPr>
          <w:rFonts w:cstheme="minorHAnsi"/>
        </w:rPr>
      </w:pPr>
      <w:r w:rsidRPr="00241B93">
        <w:rPr>
          <w:rFonts w:cstheme="minorHAnsi"/>
        </w:rPr>
        <w:t>Feel our feet, our bodies upon the earth, relaxing into the support of the Earth, grounding deeply into the Earth.</w:t>
      </w:r>
    </w:p>
    <w:p w14:paraId="62667020" w14:textId="77777777" w:rsidR="00F55824" w:rsidRPr="00241B93" w:rsidRDefault="00F55824" w:rsidP="00F55824">
      <w:pPr>
        <w:pStyle w:val="ListParagraph"/>
        <w:numPr>
          <w:ilvl w:val="0"/>
          <w:numId w:val="12"/>
        </w:numPr>
        <w:rPr>
          <w:rFonts w:cstheme="minorHAnsi"/>
        </w:rPr>
      </w:pPr>
      <w:r w:rsidRPr="00241B93">
        <w:rPr>
          <w:rFonts w:cstheme="minorHAnsi"/>
        </w:rPr>
        <w:t>Now let us relax into our heart centers, go underneath the emotions to that place of essence, and come into harmony with your own self.</w:t>
      </w:r>
    </w:p>
    <w:p w14:paraId="0EE87430" w14:textId="52DF0094" w:rsidR="00F55824" w:rsidRPr="00241B93" w:rsidRDefault="00F55824" w:rsidP="00F55824">
      <w:pPr>
        <w:pStyle w:val="ListParagraph"/>
        <w:numPr>
          <w:ilvl w:val="0"/>
          <w:numId w:val="12"/>
        </w:numPr>
        <w:rPr>
          <w:rFonts w:cstheme="minorHAnsi"/>
        </w:rPr>
      </w:pPr>
      <w:r w:rsidRPr="00241B93">
        <w:rPr>
          <w:rFonts w:cstheme="minorHAnsi"/>
        </w:rPr>
        <w:t>Remembering the heart’s natural ability to expand, let</w:t>
      </w:r>
      <w:r w:rsidR="008644CF">
        <w:rPr>
          <w:rFonts w:cstheme="minorHAnsi"/>
        </w:rPr>
        <w:t>’</w:t>
      </w:r>
      <w:r w:rsidRPr="00241B93">
        <w:rPr>
          <w:rFonts w:cstheme="minorHAnsi"/>
        </w:rPr>
        <w:t>s now come into harmony with all of us here in this circle.</w:t>
      </w:r>
    </w:p>
    <w:p w14:paraId="06BE12E2" w14:textId="77777777" w:rsidR="00F55824" w:rsidRPr="00241B93" w:rsidRDefault="00F55824" w:rsidP="00F55824">
      <w:pPr>
        <w:pStyle w:val="ListParagraph"/>
        <w:numPr>
          <w:ilvl w:val="0"/>
          <w:numId w:val="12"/>
        </w:numPr>
        <w:rPr>
          <w:rFonts w:cstheme="minorHAnsi"/>
        </w:rPr>
      </w:pPr>
      <w:r w:rsidRPr="00241B93">
        <w:rPr>
          <w:rFonts w:cstheme="minorHAnsi"/>
        </w:rPr>
        <w:t>As we harmonize, we can be aware of each of our different notes.  As we continue to relax within the heart center, all of the notes begin to become one as we naturally move into an experience of Unity.</w:t>
      </w:r>
    </w:p>
    <w:p w14:paraId="44E7197B" w14:textId="77777777" w:rsidR="00F55824" w:rsidRPr="00241B93" w:rsidRDefault="00F55824" w:rsidP="00F55824">
      <w:pPr>
        <w:pStyle w:val="ListParagraph"/>
        <w:numPr>
          <w:ilvl w:val="0"/>
          <w:numId w:val="12"/>
        </w:numPr>
        <w:rPr>
          <w:rFonts w:cstheme="minorHAnsi"/>
        </w:rPr>
      </w:pPr>
      <w:r w:rsidRPr="00241B93">
        <w:rPr>
          <w:rFonts w:cstheme="minorHAnsi"/>
        </w:rPr>
        <w:t xml:space="preserve">Now let’s expand into Nature.  Being outside we can easily expand into the blue of the sky, the surrounding trees, the hills, the bay below us.  Or you may want to remember your favorite place in nature, how your place makes you feel.  </w:t>
      </w:r>
    </w:p>
    <w:p w14:paraId="70C9520E" w14:textId="77777777" w:rsidR="00F55824" w:rsidRPr="00241B93" w:rsidRDefault="00F55824" w:rsidP="00F55824">
      <w:pPr>
        <w:pStyle w:val="ListParagraph"/>
        <w:numPr>
          <w:ilvl w:val="0"/>
          <w:numId w:val="11"/>
        </w:numPr>
        <w:rPr>
          <w:rFonts w:cstheme="minorHAnsi"/>
        </w:rPr>
      </w:pPr>
      <w:r w:rsidRPr="00241B93">
        <w:rPr>
          <w:rFonts w:cstheme="minorHAnsi"/>
        </w:rPr>
        <w:t xml:space="preserve">Relax into this peacefulness, this experience, through your heart center.  </w:t>
      </w:r>
    </w:p>
    <w:p w14:paraId="765DE323" w14:textId="77777777" w:rsidR="00F55824" w:rsidRPr="00241B93" w:rsidRDefault="00F55824" w:rsidP="00F55824">
      <w:pPr>
        <w:pStyle w:val="ListParagraph"/>
        <w:numPr>
          <w:ilvl w:val="0"/>
          <w:numId w:val="11"/>
        </w:numPr>
        <w:rPr>
          <w:rFonts w:cstheme="minorHAnsi"/>
        </w:rPr>
      </w:pPr>
      <w:r w:rsidRPr="00241B93">
        <w:rPr>
          <w:rFonts w:cstheme="minorHAnsi"/>
        </w:rPr>
        <w:t xml:space="preserve">As we settle into this peace, understand that it is a natural doorway or bridge to the Healing energies of the Universe.  </w:t>
      </w:r>
    </w:p>
    <w:p w14:paraId="0ADF9FE4" w14:textId="7EE7DE42" w:rsidR="00F55824" w:rsidRPr="00241B93" w:rsidRDefault="00F55824" w:rsidP="00F55824">
      <w:pPr>
        <w:pStyle w:val="ListParagraph"/>
        <w:rPr>
          <w:rFonts w:cstheme="minorHAnsi"/>
        </w:rPr>
      </w:pPr>
      <w:r w:rsidRPr="00241B93">
        <w:rPr>
          <w:rFonts w:cstheme="minorHAnsi"/>
        </w:rPr>
        <w:lastRenderedPageBreak/>
        <w:t>Some components of these Healing energies are wholeness, natural order, harmony and compassio</w:t>
      </w:r>
      <w:r w:rsidR="008644CF">
        <w:rPr>
          <w:rFonts w:cstheme="minorHAnsi"/>
        </w:rPr>
        <w:t xml:space="preserve">n. . </w:t>
      </w:r>
      <w:r w:rsidRPr="00241B93">
        <w:rPr>
          <w:rFonts w:cstheme="minorHAnsi"/>
        </w:rPr>
        <w:t>. all aspects of deep peace.</w:t>
      </w:r>
    </w:p>
    <w:p w14:paraId="4005B024" w14:textId="62C722BF" w:rsidR="00F55824" w:rsidRPr="00241B93" w:rsidRDefault="00F55824" w:rsidP="00F55824">
      <w:pPr>
        <w:pStyle w:val="ListParagraph"/>
        <w:numPr>
          <w:ilvl w:val="0"/>
          <w:numId w:val="11"/>
        </w:numPr>
        <w:rPr>
          <w:rFonts w:cstheme="minorHAnsi"/>
        </w:rPr>
      </w:pPr>
      <w:r w:rsidRPr="00241B93">
        <w:rPr>
          <w:rFonts w:cstheme="minorHAnsi"/>
        </w:rPr>
        <w:t>Bring this peace, this unity</w:t>
      </w:r>
      <w:r w:rsidR="008644CF">
        <w:rPr>
          <w:rFonts w:cstheme="minorHAnsi"/>
        </w:rPr>
        <w:t>,</w:t>
      </w:r>
      <w:r w:rsidRPr="00241B93">
        <w:rPr>
          <w:rFonts w:cstheme="minorHAnsi"/>
        </w:rPr>
        <w:t xml:space="preserve"> into your heart center again</w:t>
      </w:r>
      <w:r w:rsidR="008644CF">
        <w:rPr>
          <w:rFonts w:cstheme="minorHAnsi"/>
        </w:rPr>
        <w:t>, f</w:t>
      </w:r>
      <w:r w:rsidRPr="00241B93">
        <w:rPr>
          <w:rFonts w:cstheme="minorHAnsi"/>
        </w:rPr>
        <w:t xml:space="preserve">illing you with peace.  </w:t>
      </w:r>
    </w:p>
    <w:p w14:paraId="35432567" w14:textId="036FD0EE" w:rsidR="00F55824" w:rsidRPr="00241B93" w:rsidRDefault="00F55824" w:rsidP="008644CF">
      <w:pPr>
        <w:pStyle w:val="ListParagraph"/>
        <w:numPr>
          <w:ilvl w:val="0"/>
          <w:numId w:val="11"/>
        </w:numPr>
        <w:spacing w:after="120"/>
        <w:contextualSpacing w:val="0"/>
        <w:rPr>
          <w:rFonts w:cstheme="minorHAnsi"/>
        </w:rPr>
      </w:pPr>
      <w:r w:rsidRPr="00241B93">
        <w:rPr>
          <w:rFonts w:cstheme="minorHAnsi"/>
        </w:rPr>
        <w:t>Let’s think of gently sending this peace to all of the Earth; the plants, the waters, the animals, the soils, and now to all of the people of the earth, all over the world.  Gently offer this energy of peace.</w:t>
      </w:r>
    </w:p>
    <w:p w14:paraId="6BFEAF77" w14:textId="0BA5D2B9" w:rsidR="00F55824" w:rsidRPr="00241B93" w:rsidRDefault="00F55824" w:rsidP="00F55824">
      <w:pPr>
        <w:rPr>
          <w:rFonts w:cstheme="minorHAnsi"/>
          <w:sz w:val="24"/>
          <w:szCs w:val="24"/>
        </w:rPr>
      </w:pPr>
      <w:r w:rsidRPr="00241B93">
        <w:rPr>
          <w:rFonts w:cstheme="minorHAnsi"/>
          <w:sz w:val="24"/>
          <w:szCs w:val="24"/>
        </w:rPr>
        <w:t>You can use this practice to reconnect and be supported by the life energies that are Nature</w:t>
      </w:r>
      <w:r w:rsidR="008644CF">
        <w:rPr>
          <w:rFonts w:cstheme="minorHAnsi"/>
          <w:sz w:val="24"/>
          <w:szCs w:val="24"/>
        </w:rPr>
        <w:t>, s</w:t>
      </w:r>
      <w:r w:rsidRPr="00241B93">
        <w:rPr>
          <w:rFonts w:cstheme="minorHAnsi"/>
          <w:sz w:val="24"/>
          <w:szCs w:val="24"/>
        </w:rPr>
        <w:t>imply letting t</w:t>
      </w:r>
      <w:r w:rsidR="008644CF">
        <w:rPr>
          <w:rFonts w:cstheme="minorHAnsi"/>
          <w:sz w:val="24"/>
          <w:szCs w:val="24"/>
        </w:rPr>
        <w:t>hem</w:t>
      </w:r>
      <w:r w:rsidRPr="00241B93">
        <w:rPr>
          <w:rFonts w:cstheme="minorHAnsi"/>
          <w:sz w:val="24"/>
          <w:szCs w:val="24"/>
        </w:rPr>
        <w:t xml:space="preserve"> flow through you.  You can also use this practice to </w:t>
      </w:r>
      <w:r w:rsidRPr="00241B93">
        <w:rPr>
          <w:rFonts w:cstheme="minorHAnsi"/>
          <w:i/>
          <w:iCs/>
          <w:sz w:val="24"/>
          <w:szCs w:val="24"/>
        </w:rPr>
        <w:t>‘listen’</w:t>
      </w:r>
      <w:r w:rsidRPr="00241B93">
        <w:rPr>
          <w:rFonts w:cstheme="minorHAnsi"/>
          <w:sz w:val="24"/>
          <w:szCs w:val="24"/>
        </w:rPr>
        <w:t xml:space="preserve"> to this greater peace, this wholeness. And through this </w:t>
      </w:r>
      <w:r w:rsidRPr="00241B93">
        <w:rPr>
          <w:rFonts w:cstheme="minorHAnsi"/>
          <w:i/>
          <w:iCs/>
          <w:sz w:val="24"/>
          <w:szCs w:val="24"/>
        </w:rPr>
        <w:t>‘listening’</w:t>
      </w:r>
      <w:r w:rsidRPr="00241B93">
        <w:rPr>
          <w:rFonts w:cstheme="minorHAnsi"/>
          <w:sz w:val="24"/>
          <w:szCs w:val="24"/>
        </w:rPr>
        <w:t xml:space="preserve"> you can be informed by this greater wisdom.  And you can also use this practice to send healing energy to the Earth.</w:t>
      </w:r>
    </w:p>
    <w:p w14:paraId="249E5A46" w14:textId="38F49F6B" w:rsidR="00F55824" w:rsidRPr="00241B93" w:rsidRDefault="00F55824" w:rsidP="00F55824">
      <w:pPr>
        <w:rPr>
          <w:rFonts w:cstheme="minorHAnsi"/>
          <w:sz w:val="24"/>
          <w:szCs w:val="24"/>
        </w:rPr>
      </w:pPr>
      <w:r w:rsidRPr="00241B93">
        <w:rPr>
          <w:rFonts w:cstheme="minorHAnsi"/>
          <w:sz w:val="24"/>
          <w:szCs w:val="24"/>
        </w:rPr>
        <w:t>3</w:t>
      </w:r>
      <w:r w:rsidRPr="00241B93">
        <w:rPr>
          <w:rFonts w:cstheme="minorHAnsi"/>
          <w:b/>
          <w:bCs/>
          <w:sz w:val="24"/>
          <w:szCs w:val="24"/>
        </w:rPr>
        <w:t>.  Blue light - Wholeness, Natural Order, Compassion</w:t>
      </w:r>
    </w:p>
    <w:p w14:paraId="69F9F496" w14:textId="1B949F1E" w:rsidR="00F55824" w:rsidRPr="00241B93" w:rsidRDefault="00F55824" w:rsidP="00F55824">
      <w:pPr>
        <w:pStyle w:val="ListParagraph"/>
        <w:numPr>
          <w:ilvl w:val="0"/>
          <w:numId w:val="13"/>
        </w:numPr>
        <w:rPr>
          <w:rFonts w:cstheme="minorHAnsi"/>
        </w:rPr>
      </w:pPr>
      <w:r w:rsidRPr="00241B93">
        <w:rPr>
          <w:rFonts w:cstheme="minorHAnsi"/>
        </w:rPr>
        <w:t>Blue light has qualities of calmness, order, relaxation</w:t>
      </w:r>
      <w:r w:rsidR="008644CF">
        <w:rPr>
          <w:rFonts w:cstheme="minorHAnsi"/>
        </w:rPr>
        <w:t>,</w:t>
      </w:r>
      <w:r w:rsidRPr="00241B93">
        <w:rPr>
          <w:rFonts w:cstheme="minorHAnsi"/>
        </w:rPr>
        <w:t xml:space="preserve"> and support of integration. </w:t>
      </w:r>
    </w:p>
    <w:p w14:paraId="3529116F" w14:textId="77777777" w:rsidR="00F55824" w:rsidRPr="00241B93" w:rsidRDefault="00F55824" w:rsidP="00F55824">
      <w:pPr>
        <w:pStyle w:val="ListParagraph"/>
        <w:numPr>
          <w:ilvl w:val="0"/>
          <w:numId w:val="13"/>
        </w:numPr>
        <w:rPr>
          <w:rFonts w:cstheme="minorHAnsi"/>
        </w:rPr>
      </w:pPr>
      <w:r w:rsidRPr="00241B93">
        <w:rPr>
          <w:rFonts w:cstheme="minorHAnsi"/>
        </w:rPr>
        <w:t xml:space="preserve">Being in this peace, imagine or visualize blue light flowing into your crown and down through your body, out the bottom of your feet.  </w:t>
      </w:r>
    </w:p>
    <w:p w14:paraId="038E9B3B" w14:textId="726546F7" w:rsidR="00F55824" w:rsidRPr="00241B93" w:rsidRDefault="00F55824" w:rsidP="00F55824">
      <w:pPr>
        <w:pStyle w:val="ListParagraph"/>
        <w:numPr>
          <w:ilvl w:val="0"/>
          <w:numId w:val="13"/>
        </w:numPr>
        <w:rPr>
          <w:rFonts w:cstheme="minorHAnsi"/>
        </w:rPr>
      </w:pPr>
      <w:r w:rsidRPr="00241B93">
        <w:rPr>
          <w:rFonts w:cstheme="minorHAnsi"/>
        </w:rPr>
        <w:t>Use your hands to gently support the movement of this healing blue light down through your crown, through your brain, your jaw, your neck.  Down through your chest, through your solar plexus and stomach.  Down through your intestines, your pelvis, and down and out your legs and feet.  Your hands gently move from head to toe, coming down the center and out over the sides of your body.</w:t>
      </w:r>
    </w:p>
    <w:p w14:paraId="10E5D9FD" w14:textId="2BDA6F51" w:rsidR="00F55824" w:rsidRDefault="00F55824" w:rsidP="00F55824">
      <w:pPr>
        <w:pStyle w:val="ListParagraph"/>
        <w:numPr>
          <w:ilvl w:val="0"/>
          <w:numId w:val="13"/>
        </w:numPr>
        <w:rPr>
          <w:rFonts w:cstheme="minorHAnsi"/>
        </w:rPr>
      </w:pPr>
      <w:r w:rsidRPr="00241B93">
        <w:rPr>
          <w:rFonts w:cstheme="minorHAnsi"/>
        </w:rPr>
        <w:t>As this blue light of healing energy moves through your body, it is giving your nervous system the message that in this moment</w:t>
      </w:r>
      <w:r w:rsidR="00AA23EE">
        <w:rPr>
          <w:rFonts w:cstheme="minorHAnsi"/>
        </w:rPr>
        <w:t>,</w:t>
      </w:r>
      <w:r w:rsidRPr="00241B93">
        <w:rPr>
          <w:rFonts w:cstheme="minorHAnsi"/>
        </w:rPr>
        <w:t xml:space="preserve"> you are safe.  As your nervous system takes this in, it automatically begins to shift out of fight/flight/freeze and back into resuming its job of supporting homeostasis.</w:t>
      </w:r>
    </w:p>
    <w:p w14:paraId="0CCFE289" w14:textId="77777777" w:rsidR="00EF1B98" w:rsidRPr="00241B93" w:rsidRDefault="00EF1B98" w:rsidP="00EF1B98">
      <w:pPr>
        <w:pStyle w:val="ListParagraph"/>
        <w:rPr>
          <w:rFonts w:cstheme="minorHAnsi"/>
        </w:rPr>
      </w:pPr>
    </w:p>
    <w:p w14:paraId="6D741EE3" w14:textId="77777777" w:rsidR="007D31E6" w:rsidRDefault="007D31E6">
      <w:pPr>
        <w:spacing w:after="0" w:line="240" w:lineRule="auto"/>
        <w:rPr>
          <w:rFonts w:cstheme="minorHAnsi"/>
          <w:b/>
          <w:bCs/>
          <w:sz w:val="28"/>
          <w:szCs w:val="28"/>
        </w:rPr>
      </w:pPr>
      <w:bookmarkStart w:id="33" w:name="_Toc118381702"/>
      <w:r>
        <w:br w:type="page"/>
      </w:r>
    </w:p>
    <w:p w14:paraId="160F2458" w14:textId="0CC49AD2" w:rsidR="002B20A8" w:rsidRDefault="00537D4C" w:rsidP="008D666D">
      <w:pPr>
        <w:pStyle w:val="Heading2"/>
      </w:pPr>
      <w:r>
        <w:lastRenderedPageBreak/>
        <w:t>Hand-Heart</w:t>
      </w:r>
      <w:r w:rsidR="00B77A85" w:rsidRPr="00572ED3">
        <w:t xml:space="preserve"> </w:t>
      </w:r>
      <w:r w:rsidR="00572ED3" w:rsidRPr="00537D4C">
        <w:t>Connection</w:t>
      </w:r>
      <w:r w:rsidRPr="00537D4C">
        <w:rPr>
          <w:vertAlign w:val="superscript"/>
        </w:rPr>
        <w:t>©</w:t>
      </w:r>
      <w:r w:rsidR="00572ED3">
        <w:rPr>
          <w:color w:val="FF0000"/>
        </w:rPr>
        <w:t xml:space="preserve"> </w:t>
      </w:r>
      <w:r w:rsidR="00E43BEF" w:rsidRPr="00572ED3">
        <w:t>technique</w:t>
      </w:r>
      <w:r w:rsidR="00E43BEF" w:rsidRPr="00241B93">
        <w:t xml:space="preserve"> (</w:t>
      </w:r>
      <w:r w:rsidR="00B77A85" w:rsidRPr="00241B93">
        <w:t>created by Cathleen Fanslow)</w:t>
      </w:r>
      <w:bookmarkEnd w:id="33"/>
      <w:r w:rsidR="00B77A85" w:rsidRPr="00241B93">
        <w:t xml:space="preserve"> </w:t>
      </w:r>
    </w:p>
    <w:p w14:paraId="5CE87130" w14:textId="42E2E8F0" w:rsidR="00F55824" w:rsidRPr="00241B93" w:rsidRDefault="00F55824" w:rsidP="00F55824">
      <w:pPr>
        <w:rPr>
          <w:rFonts w:cstheme="minorHAnsi"/>
          <w:sz w:val="24"/>
          <w:szCs w:val="24"/>
        </w:rPr>
      </w:pPr>
      <w:r w:rsidRPr="00241B93">
        <w:rPr>
          <w:rFonts w:cstheme="minorHAnsi"/>
          <w:sz w:val="24"/>
          <w:szCs w:val="24"/>
        </w:rPr>
        <w:t xml:space="preserve">A way to connect with a friend, a loved one, someone in need.  </w:t>
      </w:r>
    </w:p>
    <w:p w14:paraId="5C4B13B4" w14:textId="77777777" w:rsidR="00F55824" w:rsidRPr="00241B93" w:rsidRDefault="00F55824" w:rsidP="00F55824">
      <w:pPr>
        <w:pStyle w:val="ListParagraph"/>
        <w:numPr>
          <w:ilvl w:val="0"/>
          <w:numId w:val="14"/>
        </w:numPr>
        <w:rPr>
          <w:rFonts w:cstheme="minorHAnsi"/>
        </w:rPr>
      </w:pPr>
      <w:r w:rsidRPr="00241B93">
        <w:rPr>
          <w:rFonts w:cstheme="minorHAnsi"/>
        </w:rPr>
        <w:t>Ground and connect with the earth.</w:t>
      </w:r>
    </w:p>
    <w:p w14:paraId="473FD55B" w14:textId="77777777" w:rsidR="00F55824" w:rsidRPr="00241B93" w:rsidRDefault="00F55824" w:rsidP="00F55824">
      <w:pPr>
        <w:pStyle w:val="ListParagraph"/>
        <w:numPr>
          <w:ilvl w:val="0"/>
          <w:numId w:val="14"/>
        </w:numPr>
        <w:rPr>
          <w:rFonts w:cstheme="minorHAnsi"/>
        </w:rPr>
      </w:pPr>
      <w:r w:rsidRPr="00241B93">
        <w:rPr>
          <w:rFonts w:cstheme="minorHAnsi"/>
        </w:rPr>
        <w:t xml:space="preserve">Relax and center within your heart center.  Let yourself connect with that deep peace.  </w:t>
      </w:r>
    </w:p>
    <w:p w14:paraId="76E8CC49" w14:textId="774252CA" w:rsidR="00F55824" w:rsidRPr="00241B93" w:rsidRDefault="00F55824" w:rsidP="00F55824">
      <w:pPr>
        <w:pStyle w:val="ListParagraph"/>
        <w:numPr>
          <w:ilvl w:val="0"/>
          <w:numId w:val="14"/>
        </w:numPr>
        <w:rPr>
          <w:rFonts w:cstheme="minorHAnsi"/>
        </w:rPr>
      </w:pPr>
      <w:r w:rsidRPr="00241B93">
        <w:rPr>
          <w:rFonts w:cstheme="minorHAnsi"/>
        </w:rPr>
        <w:t>Take your partner</w:t>
      </w:r>
      <w:r w:rsidR="00AA23EE">
        <w:rPr>
          <w:rFonts w:cstheme="minorHAnsi"/>
        </w:rPr>
        <w:t>’</w:t>
      </w:r>
      <w:r w:rsidRPr="00241B93">
        <w:rPr>
          <w:rFonts w:cstheme="minorHAnsi"/>
        </w:rPr>
        <w:t xml:space="preserve">s left hand and enclose it within your left hand.  (The left hand can form a direct connection with the heart center.)  </w:t>
      </w:r>
    </w:p>
    <w:p w14:paraId="5BF2109E" w14:textId="79744FE8" w:rsidR="00F55824" w:rsidRPr="00241B93" w:rsidRDefault="00F55824" w:rsidP="00F55824">
      <w:pPr>
        <w:pStyle w:val="ListParagraph"/>
        <w:numPr>
          <w:ilvl w:val="0"/>
          <w:numId w:val="14"/>
        </w:numPr>
        <w:rPr>
          <w:rFonts w:cstheme="minorHAnsi"/>
        </w:rPr>
      </w:pPr>
      <w:r w:rsidRPr="00241B93">
        <w:rPr>
          <w:rFonts w:cstheme="minorHAnsi"/>
        </w:rPr>
        <w:t>Think</w:t>
      </w:r>
      <w:r w:rsidR="004A0CA0">
        <w:rPr>
          <w:rFonts w:cstheme="minorHAnsi"/>
        </w:rPr>
        <w:t>ing</w:t>
      </w:r>
      <w:r w:rsidRPr="00241B93">
        <w:rPr>
          <w:rFonts w:cstheme="minorHAnsi"/>
        </w:rPr>
        <w:t xml:space="preserve"> of being a conduit for Universal healing energy of order, compassion</w:t>
      </w:r>
      <w:r w:rsidR="004A0CA0">
        <w:rPr>
          <w:rFonts w:cstheme="minorHAnsi"/>
        </w:rPr>
        <w:t>,</w:t>
      </w:r>
      <w:r w:rsidRPr="00241B93">
        <w:rPr>
          <w:rFonts w:cstheme="minorHAnsi"/>
        </w:rPr>
        <w:t xml:space="preserve"> and wholeness, have the intention </w:t>
      </w:r>
      <w:r w:rsidR="004A0CA0">
        <w:rPr>
          <w:rFonts w:cstheme="minorHAnsi"/>
        </w:rPr>
        <w:t>for</w:t>
      </w:r>
      <w:r w:rsidRPr="00241B93">
        <w:rPr>
          <w:rFonts w:cstheme="minorHAnsi"/>
        </w:rPr>
        <w:t xml:space="preserve"> this energy </w:t>
      </w:r>
      <w:r w:rsidR="004A0CA0">
        <w:rPr>
          <w:rFonts w:cstheme="minorHAnsi"/>
        </w:rPr>
        <w:t xml:space="preserve">to </w:t>
      </w:r>
      <w:r w:rsidRPr="00241B93">
        <w:rPr>
          <w:rFonts w:cstheme="minorHAnsi"/>
        </w:rPr>
        <w:t>com</w:t>
      </w:r>
      <w:r w:rsidR="004A0CA0">
        <w:rPr>
          <w:rFonts w:cstheme="minorHAnsi"/>
        </w:rPr>
        <w:t>e</w:t>
      </w:r>
      <w:r w:rsidRPr="00241B93">
        <w:rPr>
          <w:rFonts w:cstheme="minorHAnsi"/>
        </w:rPr>
        <w:t xml:space="preserve"> through your heart and into your left hand.  </w:t>
      </w:r>
    </w:p>
    <w:p w14:paraId="7074603A" w14:textId="3A705B31" w:rsidR="00F55824" w:rsidRPr="00241B93" w:rsidRDefault="00F55824" w:rsidP="00F55824">
      <w:pPr>
        <w:pStyle w:val="ListParagraph"/>
        <w:numPr>
          <w:ilvl w:val="0"/>
          <w:numId w:val="14"/>
        </w:numPr>
        <w:rPr>
          <w:rFonts w:cstheme="minorHAnsi"/>
        </w:rPr>
      </w:pPr>
      <w:r w:rsidRPr="00241B93">
        <w:rPr>
          <w:rFonts w:cstheme="minorHAnsi"/>
        </w:rPr>
        <w:t>With your right hand, gently support this peace and wholeness to move up your partner</w:t>
      </w:r>
      <w:r w:rsidR="004A0CA0">
        <w:rPr>
          <w:rFonts w:cstheme="minorHAnsi"/>
        </w:rPr>
        <w:t>’</w:t>
      </w:r>
      <w:r w:rsidRPr="00241B93">
        <w:rPr>
          <w:rFonts w:cstheme="minorHAnsi"/>
        </w:rPr>
        <w:t xml:space="preserve">s arm using intention, visualization, and touch.  Come to rest at the shoulder/clavicle/neck area.  </w:t>
      </w:r>
    </w:p>
    <w:p w14:paraId="3B9C8150" w14:textId="27AA0DF1" w:rsidR="00F55824" w:rsidRPr="00241B93" w:rsidRDefault="00F55824" w:rsidP="00F55824">
      <w:pPr>
        <w:pStyle w:val="ListParagraph"/>
        <w:numPr>
          <w:ilvl w:val="0"/>
          <w:numId w:val="14"/>
        </w:numPr>
        <w:rPr>
          <w:rFonts w:cstheme="minorHAnsi"/>
        </w:rPr>
      </w:pPr>
      <w:r w:rsidRPr="00241B93">
        <w:rPr>
          <w:rFonts w:cstheme="minorHAnsi"/>
        </w:rPr>
        <w:t xml:space="preserve">Let this peacefulness gently flow into their heart area.  Think of their innate wholeness, compassion, and natural order.  </w:t>
      </w:r>
    </w:p>
    <w:p w14:paraId="7E19B7CB" w14:textId="77777777" w:rsidR="00F55824" w:rsidRPr="00241B93" w:rsidRDefault="00F55824" w:rsidP="00F55824">
      <w:pPr>
        <w:pStyle w:val="ListParagraph"/>
        <w:numPr>
          <w:ilvl w:val="0"/>
          <w:numId w:val="14"/>
        </w:numPr>
        <w:rPr>
          <w:rFonts w:cstheme="minorHAnsi"/>
        </w:rPr>
      </w:pPr>
      <w:r w:rsidRPr="00241B93">
        <w:rPr>
          <w:rFonts w:cstheme="minorHAnsi"/>
        </w:rPr>
        <w:t xml:space="preserve">When you sense they are at peace, gently bring your hand down their arm to enclose the hands again.  </w:t>
      </w:r>
    </w:p>
    <w:p w14:paraId="3BACEFDE" w14:textId="77777777" w:rsidR="00F55824" w:rsidRPr="00241B93" w:rsidRDefault="00F55824" w:rsidP="00F55824">
      <w:pPr>
        <w:pStyle w:val="ListParagraph"/>
        <w:numPr>
          <w:ilvl w:val="0"/>
          <w:numId w:val="14"/>
        </w:numPr>
        <w:rPr>
          <w:rFonts w:cstheme="minorHAnsi"/>
        </w:rPr>
      </w:pPr>
      <w:r w:rsidRPr="00241B93">
        <w:rPr>
          <w:rFonts w:cstheme="minorHAnsi"/>
        </w:rPr>
        <w:t>Gently disengage.</w:t>
      </w:r>
    </w:p>
    <w:p w14:paraId="0D81321A" w14:textId="77777777" w:rsidR="00EF1B98" w:rsidRDefault="00EF1B98" w:rsidP="00F55824">
      <w:pPr>
        <w:rPr>
          <w:rFonts w:cstheme="minorHAnsi"/>
          <w:sz w:val="24"/>
          <w:szCs w:val="24"/>
        </w:rPr>
      </w:pPr>
    </w:p>
    <w:p w14:paraId="747ADAB5" w14:textId="4B11CC64" w:rsidR="00F55824" w:rsidRPr="00241B93" w:rsidRDefault="00F55824" w:rsidP="00F55824">
      <w:pPr>
        <w:rPr>
          <w:rFonts w:cstheme="minorHAnsi"/>
          <w:sz w:val="24"/>
          <w:szCs w:val="24"/>
        </w:rPr>
      </w:pPr>
      <w:r w:rsidRPr="00241B93">
        <w:rPr>
          <w:rFonts w:cstheme="minorHAnsi"/>
          <w:sz w:val="24"/>
          <w:szCs w:val="24"/>
        </w:rPr>
        <w:t>Remember</w:t>
      </w:r>
      <w:r w:rsidR="00AB75F3">
        <w:rPr>
          <w:rFonts w:cstheme="minorHAnsi"/>
          <w:sz w:val="24"/>
          <w:szCs w:val="24"/>
        </w:rPr>
        <w:t>,</w:t>
      </w:r>
      <w:r w:rsidRPr="00241B93">
        <w:rPr>
          <w:rFonts w:cstheme="minorHAnsi"/>
          <w:sz w:val="24"/>
          <w:szCs w:val="24"/>
        </w:rPr>
        <w:t xml:space="preserve"> </w:t>
      </w:r>
      <w:r w:rsidR="00EF1B98">
        <w:rPr>
          <w:rFonts w:cstheme="minorHAnsi"/>
          <w:sz w:val="24"/>
          <w:szCs w:val="24"/>
        </w:rPr>
        <w:t>n</w:t>
      </w:r>
      <w:r w:rsidRPr="00241B93">
        <w:rPr>
          <w:rFonts w:cstheme="minorHAnsi"/>
          <w:sz w:val="24"/>
          <w:szCs w:val="24"/>
        </w:rPr>
        <w:t>aturally, within each of you</w:t>
      </w:r>
      <w:r w:rsidR="004A0CA0">
        <w:rPr>
          <w:rFonts w:cstheme="minorHAnsi"/>
          <w:sz w:val="24"/>
          <w:szCs w:val="24"/>
        </w:rPr>
        <w:t>,</w:t>
      </w:r>
      <w:r w:rsidRPr="00241B93">
        <w:rPr>
          <w:rFonts w:cstheme="minorHAnsi"/>
          <w:sz w:val="24"/>
          <w:szCs w:val="24"/>
        </w:rPr>
        <w:t xml:space="preserve"> is </w:t>
      </w:r>
      <w:r w:rsidR="00EF1B98">
        <w:rPr>
          <w:rFonts w:cstheme="minorHAnsi"/>
          <w:sz w:val="24"/>
          <w:szCs w:val="24"/>
        </w:rPr>
        <w:t>a</w:t>
      </w:r>
      <w:r w:rsidRPr="00241B93">
        <w:rPr>
          <w:rFonts w:cstheme="minorHAnsi"/>
          <w:sz w:val="24"/>
          <w:szCs w:val="24"/>
        </w:rPr>
        <w:t xml:space="preserve"> place of deep peace within the heart.  In relaxing into this deep peace, we are reminded that we are not alone.  We are interconnected with all of life, and life is always working towards supporting wholeness, order</w:t>
      </w:r>
      <w:r w:rsidR="00EF1B98">
        <w:rPr>
          <w:rFonts w:cstheme="minorHAnsi"/>
          <w:sz w:val="24"/>
          <w:szCs w:val="24"/>
        </w:rPr>
        <w:t>,</w:t>
      </w:r>
      <w:r w:rsidRPr="00241B93">
        <w:rPr>
          <w:rFonts w:cstheme="minorHAnsi"/>
          <w:sz w:val="24"/>
          <w:szCs w:val="24"/>
        </w:rPr>
        <w:t xml:space="preserve"> and compassion.  Let us open to being taught, to being changed, to being able to come into a completely new/old relationship with this earth</w:t>
      </w:r>
      <w:r w:rsidR="004A0CA0">
        <w:rPr>
          <w:rFonts w:cstheme="minorHAnsi"/>
          <w:sz w:val="24"/>
          <w:szCs w:val="24"/>
        </w:rPr>
        <w:t>,</w:t>
      </w:r>
      <w:r w:rsidRPr="00241B93">
        <w:rPr>
          <w:rFonts w:cstheme="minorHAnsi"/>
          <w:sz w:val="24"/>
          <w:szCs w:val="24"/>
        </w:rPr>
        <w:t xml:space="preserve"> bringing our work of healing and loving our home forward.   </w:t>
      </w:r>
    </w:p>
    <w:p w14:paraId="28254166" w14:textId="77777777" w:rsidR="00F55824" w:rsidRPr="00241B93" w:rsidRDefault="00F55824" w:rsidP="00F55824">
      <w:pPr>
        <w:jc w:val="center"/>
        <w:rPr>
          <w:rFonts w:cstheme="minorHAnsi"/>
          <w:sz w:val="24"/>
          <w:szCs w:val="24"/>
        </w:rPr>
      </w:pPr>
      <w:r w:rsidRPr="00241B93">
        <w:rPr>
          <w:rFonts w:cstheme="minorHAnsi"/>
          <w:sz w:val="24"/>
          <w:szCs w:val="24"/>
        </w:rPr>
        <w:t xml:space="preserve">Jody Falconer, CMT – </w:t>
      </w:r>
      <w:hyperlink r:id="rId14" w:history="1">
        <w:r w:rsidRPr="00241B93">
          <w:rPr>
            <w:rStyle w:val="Hyperlink"/>
            <w:rFonts w:cstheme="minorHAnsi"/>
            <w:sz w:val="24"/>
            <w:szCs w:val="24"/>
          </w:rPr>
          <w:t>jodyfalconer@vom.com</w:t>
        </w:r>
      </w:hyperlink>
      <w:r w:rsidRPr="00241B93">
        <w:rPr>
          <w:rFonts w:cstheme="minorHAnsi"/>
          <w:sz w:val="24"/>
          <w:szCs w:val="24"/>
        </w:rPr>
        <w:t xml:space="preserve"> - 707-337-9280</w:t>
      </w:r>
    </w:p>
    <w:p w14:paraId="5389D45B" w14:textId="49DBBF40" w:rsidR="00807D2C" w:rsidRPr="00241B93" w:rsidRDefault="00807D2C" w:rsidP="00241B93">
      <w:pPr>
        <w:spacing w:after="0" w:line="240" w:lineRule="auto"/>
        <w:rPr>
          <w:rFonts w:cstheme="minorHAnsi"/>
          <w:sz w:val="24"/>
          <w:szCs w:val="24"/>
        </w:rPr>
      </w:pPr>
    </w:p>
    <w:sectPr w:rsidR="00807D2C" w:rsidRPr="00241B93" w:rsidSect="004D3D3B">
      <w:footerReference w:type="even" r:id="rId15"/>
      <w:footerReference w:type="default" r:id="rId16"/>
      <w:footerReference w:type="first" r:id="rId17"/>
      <w:pgSz w:w="12240" w:h="15840"/>
      <w:pgMar w:top="1152" w:right="1152" w:bottom="1152" w:left="1152"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7D18" w14:textId="77777777" w:rsidR="00B46141" w:rsidRDefault="00B46141" w:rsidP="00E43BEF">
      <w:pPr>
        <w:spacing w:after="0" w:line="240" w:lineRule="auto"/>
      </w:pPr>
      <w:r>
        <w:separator/>
      </w:r>
    </w:p>
  </w:endnote>
  <w:endnote w:type="continuationSeparator" w:id="0">
    <w:p w14:paraId="36027FC4" w14:textId="77777777" w:rsidR="00B46141" w:rsidRDefault="00B46141" w:rsidP="00E4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Times New Roman (Body C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592930"/>
      <w:docPartObj>
        <w:docPartGallery w:val="Page Numbers (Bottom of Page)"/>
        <w:docPartUnique/>
      </w:docPartObj>
    </w:sdtPr>
    <w:sdtContent>
      <w:p w14:paraId="61F8116A" w14:textId="73C7188F" w:rsidR="00E43BEF" w:rsidRDefault="00CC77CF" w:rsidP="003367E7">
        <w:pPr>
          <w:pStyle w:val="Footer"/>
          <w:framePr w:wrap="none" w:vAnchor="text" w:hAnchor="margin" w:xAlign="right" w:y="1"/>
          <w:rPr>
            <w:rStyle w:val="PageNumber"/>
          </w:rPr>
        </w:pPr>
        <w:r>
          <w:rPr>
            <w:rStyle w:val="PageNumber"/>
          </w:rPr>
          <w:fldChar w:fldCharType="begin"/>
        </w:r>
        <w:r w:rsidR="00E43BEF">
          <w:rPr>
            <w:rStyle w:val="PageNumber"/>
          </w:rPr>
          <w:instrText xml:space="preserve"> PAGE </w:instrText>
        </w:r>
        <w:r>
          <w:rPr>
            <w:rStyle w:val="PageNumber"/>
          </w:rPr>
          <w:fldChar w:fldCharType="separate"/>
        </w:r>
        <w:r w:rsidR="00443B3F">
          <w:rPr>
            <w:rStyle w:val="PageNumber"/>
            <w:noProof/>
          </w:rPr>
          <w:t>3</w:t>
        </w:r>
        <w:r>
          <w:rPr>
            <w:rStyle w:val="PageNumber"/>
          </w:rPr>
          <w:fldChar w:fldCharType="end"/>
        </w:r>
      </w:p>
    </w:sdtContent>
  </w:sdt>
  <w:p w14:paraId="04C0F231" w14:textId="77777777" w:rsidR="00E43BEF" w:rsidRDefault="00E43BEF" w:rsidP="00E43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8820243"/>
      <w:docPartObj>
        <w:docPartGallery w:val="Page Numbers (Bottom of Page)"/>
        <w:docPartUnique/>
      </w:docPartObj>
    </w:sdtPr>
    <w:sdtContent>
      <w:p w14:paraId="286E47DA" w14:textId="77777777" w:rsidR="00E43BEF" w:rsidRDefault="00CC77CF" w:rsidP="003367E7">
        <w:pPr>
          <w:pStyle w:val="Footer"/>
          <w:framePr w:wrap="none" w:vAnchor="text" w:hAnchor="margin" w:xAlign="right" w:y="1"/>
          <w:rPr>
            <w:rStyle w:val="PageNumber"/>
          </w:rPr>
        </w:pPr>
        <w:r>
          <w:rPr>
            <w:rStyle w:val="PageNumber"/>
          </w:rPr>
          <w:fldChar w:fldCharType="begin"/>
        </w:r>
        <w:r w:rsidR="00E43BEF">
          <w:rPr>
            <w:rStyle w:val="PageNumber"/>
          </w:rPr>
          <w:instrText xml:space="preserve"> PAGE </w:instrText>
        </w:r>
        <w:r>
          <w:rPr>
            <w:rStyle w:val="PageNumber"/>
          </w:rPr>
          <w:fldChar w:fldCharType="separate"/>
        </w:r>
        <w:r w:rsidR="003C2AEB">
          <w:rPr>
            <w:rStyle w:val="PageNumber"/>
            <w:noProof/>
          </w:rPr>
          <w:t>20</w:t>
        </w:r>
        <w:r>
          <w:rPr>
            <w:rStyle w:val="PageNumber"/>
          </w:rPr>
          <w:fldChar w:fldCharType="end"/>
        </w:r>
      </w:p>
    </w:sdtContent>
  </w:sdt>
  <w:p w14:paraId="60BE9467" w14:textId="0A501F3E" w:rsidR="004D3D3B" w:rsidRDefault="00000000" w:rsidP="00E43BEF">
    <w:pPr>
      <w:pStyle w:val="Footer"/>
      <w:ind w:right="360"/>
    </w:pPr>
    <w:r>
      <w:pict w14:anchorId="3ECB4F9C">
        <v:rect id="_x0000_i1025" style="width:0;height:1.5pt" o:hralign="center" o:hrstd="t" o:hr="t" fillcolor="#a0a0a0" stroked="f"/>
      </w:pict>
    </w:r>
  </w:p>
  <w:p w14:paraId="290813E6" w14:textId="01155D9E" w:rsidR="00593CD8" w:rsidRPr="004147AC" w:rsidRDefault="00593CD8" w:rsidP="00593CD8">
    <w:pPr>
      <w:autoSpaceDE w:val="0"/>
      <w:autoSpaceDN w:val="0"/>
      <w:spacing w:before="14" w:after="0" w:line="240" w:lineRule="auto"/>
      <w:ind w:left="10"/>
      <w:jc w:val="center"/>
      <w:rPr>
        <w:rFonts w:ascii="Times New Roman"/>
        <w:sz w:val="16"/>
        <w:lang w:bidi="en-US"/>
      </w:rPr>
    </w:pPr>
    <w:r w:rsidRPr="004147AC">
      <w:rPr>
        <w:rFonts w:ascii="Times New Roman"/>
        <w:sz w:val="16"/>
        <w:lang w:bidi="en-US"/>
      </w:rPr>
      <w:t xml:space="preserve">TTIA copyright </w:t>
    </w:r>
    <w:r>
      <w:rPr>
        <w:rFonts w:ascii="Times New Roman"/>
        <w:sz w:val="16"/>
        <w:lang w:bidi="en-US"/>
      </w:rPr>
      <w:t>10-16-2022</w:t>
    </w:r>
  </w:p>
  <w:p w14:paraId="35F019D3" w14:textId="77777777" w:rsidR="00593CD8" w:rsidRPr="004147AC" w:rsidRDefault="00593CD8" w:rsidP="00593CD8">
    <w:pPr>
      <w:autoSpaceDE w:val="0"/>
      <w:autoSpaceDN w:val="0"/>
      <w:spacing w:after="0" w:line="240" w:lineRule="auto"/>
      <w:ind w:left="4"/>
      <w:jc w:val="center"/>
      <w:rPr>
        <w:rFonts w:ascii="Times New Roman"/>
        <w:sz w:val="16"/>
        <w:lang w:bidi="en-US"/>
      </w:rPr>
    </w:pPr>
    <w:r w:rsidRPr="004147AC">
      <w:rPr>
        <w:rFonts w:ascii="Times New Roman"/>
        <w:sz w:val="16"/>
        <w:lang w:bidi="en-US"/>
      </w:rPr>
      <w:t>This material may be reproduced with written permission. When using the document, please acknowledge TTIA as the source.</w:t>
    </w:r>
  </w:p>
  <w:p w14:paraId="571B8121" w14:textId="77777777" w:rsidR="00593CD8" w:rsidRPr="004147AC" w:rsidRDefault="00593CD8" w:rsidP="00593CD8">
    <w:pPr>
      <w:autoSpaceDE w:val="0"/>
      <w:autoSpaceDN w:val="0"/>
      <w:spacing w:before="1" w:after="0" w:line="240" w:lineRule="auto"/>
      <w:jc w:val="center"/>
      <w:rPr>
        <w:rFonts w:ascii="Times New Roman"/>
        <w:sz w:val="16"/>
        <w:lang w:bidi="en-US"/>
      </w:rPr>
    </w:pPr>
    <w:r w:rsidRPr="004147AC">
      <w:rPr>
        <w:rFonts w:ascii="Times New Roman"/>
        <w:sz w:val="16"/>
        <w:lang w:bidi="en-US"/>
      </w:rPr>
      <w:t>Nurse Healers-Professional Associates International (NHPAI) is the credentialing body of Therapeutic Touch International Association (TTIA)</w:t>
    </w:r>
  </w:p>
  <w:p w14:paraId="29C74A57" w14:textId="14C01C3D" w:rsidR="00E43BEF" w:rsidRDefault="00E43BEF" w:rsidP="00593CD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3A86" w14:textId="728F0D7C" w:rsidR="00696261" w:rsidRPr="004147AC" w:rsidRDefault="00696261" w:rsidP="00696261">
    <w:pPr>
      <w:autoSpaceDE w:val="0"/>
      <w:autoSpaceDN w:val="0"/>
      <w:spacing w:before="14" w:after="0" w:line="240" w:lineRule="auto"/>
      <w:ind w:left="10"/>
      <w:jc w:val="center"/>
      <w:rPr>
        <w:rFonts w:ascii="Times New Roman"/>
        <w:sz w:val="16"/>
        <w:lang w:bidi="en-US"/>
      </w:rPr>
    </w:pPr>
    <w:r w:rsidRPr="004147AC">
      <w:rPr>
        <w:rFonts w:ascii="Times New Roman"/>
        <w:sz w:val="16"/>
        <w:lang w:bidi="en-US"/>
      </w:rPr>
      <w:t xml:space="preserve">TTIA copyright </w:t>
    </w:r>
    <w:r>
      <w:rPr>
        <w:rFonts w:ascii="Times New Roman"/>
        <w:sz w:val="16"/>
        <w:lang w:bidi="en-US"/>
      </w:rPr>
      <w:t>10</w:t>
    </w:r>
    <w:r w:rsidR="009D2412">
      <w:rPr>
        <w:rFonts w:ascii="Times New Roman"/>
        <w:sz w:val="16"/>
        <w:lang w:bidi="en-US"/>
      </w:rPr>
      <w:t>—</w:t>
    </w:r>
    <w:r w:rsidR="009D2412">
      <w:rPr>
        <w:rFonts w:ascii="Times New Roman"/>
        <w:sz w:val="16"/>
        <w:lang w:bidi="en-US"/>
      </w:rPr>
      <w:t>16-</w:t>
    </w:r>
    <w:r>
      <w:rPr>
        <w:rFonts w:ascii="Times New Roman"/>
        <w:sz w:val="16"/>
        <w:lang w:bidi="en-US"/>
      </w:rPr>
      <w:t>2022</w:t>
    </w:r>
  </w:p>
  <w:p w14:paraId="7D60FC8B" w14:textId="77777777" w:rsidR="00696261" w:rsidRPr="004147AC" w:rsidRDefault="00696261" w:rsidP="00696261">
    <w:pPr>
      <w:autoSpaceDE w:val="0"/>
      <w:autoSpaceDN w:val="0"/>
      <w:spacing w:after="0" w:line="240" w:lineRule="auto"/>
      <w:ind w:left="4"/>
      <w:jc w:val="center"/>
      <w:rPr>
        <w:rFonts w:ascii="Times New Roman"/>
        <w:sz w:val="16"/>
        <w:lang w:bidi="en-US"/>
      </w:rPr>
    </w:pPr>
    <w:r w:rsidRPr="004147AC">
      <w:rPr>
        <w:rFonts w:ascii="Times New Roman"/>
        <w:sz w:val="16"/>
        <w:lang w:bidi="en-US"/>
      </w:rPr>
      <w:t>This material may be reproduced with written permission. When using the document, please acknowledge TTIA as the source.</w:t>
    </w:r>
  </w:p>
  <w:p w14:paraId="0CC566D9" w14:textId="77777777" w:rsidR="00696261" w:rsidRPr="004147AC" w:rsidRDefault="00696261" w:rsidP="00696261">
    <w:pPr>
      <w:autoSpaceDE w:val="0"/>
      <w:autoSpaceDN w:val="0"/>
      <w:spacing w:before="1" w:after="0" w:line="240" w:lineRule="auto"/>
      <w:jc w:val="center"/>
      <w:rPr>
        <w:rFonts w:ascii="Times New Roman"/>
        <w:sz w:val="16"/>
        <w:lang w:bidi="en-US"/>
      </w:rPr>
    </w:pPr>
    <w:r w:rsidRPr="004147AC">
      <w:rPr>
        <w:rFonts w:ascii="Times New Roman"/>
        <w:sz w:val="16"/>
        <w:lang w:bidi="en-US"/>
      </w:rPr>
      <w:t>Nurse Healers-Professional Associates International (NHPAI) is the credentialing body of Therapeutic Touch International Association (TTIA)</w:t>
    </w:r>
  </w:p>
  <w:p w14:paraId="5376D58E" w14:textId="7ACD1E77" w:rsidR="00696261" w:rsidRDefault="00696261">
    <w:pPr>
      <w:pStyle w:val="Footer"/>
    </w:pPr>
  </w:p>
  <w:p w14:paraId="6568C1D4" w14:textId="77777777" w:rsidR="00696261" w:rsidRDefault="00696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12E9" w14:textId="77777777" w:rsidR="00B46141" w:rsidRDefault="00B46141" w:rsidP="00E43BEF">
      <w:pPr>
        <w:spacing w:after="0" w:line="240" w:lineRule="auto"/>
      </w:pPr>
      <w:r>
        <w:separator/>
      </w:r>
    </w:p>
  </w:footnote>
  <w:footnote w:type="continuationSeparator" w:id="0">
    <w:p w14:paraId="47BCD58D" w14:textId="77777777" w:rsidR="00B46141" w:rsidRDefault="00B46141" w:rsidP="00E43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272C920"/>
    <w:lvl w:ilvl="0" w:tplc="849001CC">
      <w:start w:val="1"/>
      <w:numFmt w:val="decimal"/>
      <w:pStyle w:val="Heading31"/>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FFFFFFFF"/>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9"/>
    <w:multiLevelType w:val="hybridMultilevel"/>
    <w:tmpl w:val="FFFFFFFF"/>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E25B59"/>
    <w:multiLevelType w:val="hybridMultilevel"/>
    <w:tmpl w:val="FFFFFFFF"/>
    <w:lvl w:ilvl="0" w:tplc="FFFFFFFF">
      <w:start w:val="5"/>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B039B1"/>
    <w:multiLevelType w:val="hybridMultilevel"/>
    <w:tmpl w:val="57E8B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F57A6A"/>
    <w:multiLevelType w:val="hybridMultilevel"/>
    <w:tmpl w:val="D1AC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F9341C"/>
    <w:multiLevelType w:val="hybridMultilevel"/>
    <w:tmpl w:val="DFD0D1CC"/>
    <w:lvl w:ilvl="0" w:tplc="8FC4F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13FD4"/>
    <w:multiLevelType w:val="hybridMultilevel"/>
    <w:tmpl w:val="C8D6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2C7CEA"/>
    <w:multiLevelType w:val="hybridMultilevel"/>
    <w:tmpl w:val="E494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35E8D"/>
    <w:multiLevelType w:val="hybridMultilevel"/>
    <w:tmpl w:val="3350C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A1502"/>
    <w:multiLevelType w:val="hybridMultilevel"/>
    <w:tmpl w:val="39E8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34AB3"/>
    <w:multiLevelType w:val="hybridMultilevel"/>
    <w:tmpl w:val="DCA406D4"/>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76463"/>
    <w:multiLevelType w:val="hybridMultilevel"/>
    <w:tmpl w:val="FCFC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C5A9F"/>
    <w:multiLevelType w:val="hybridMultilevel"/>
    <w:tmpl w:val="18221A02"/>
    <w:lvl w:ilvl="0" w:tplc="FB1AB7D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E595F"/>
    <w:multiLevelType w:val="hybridMultilevel"/>
    <w:tmpl w:val="27044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3C3F6C"/>
    <w:multiLevelType w:val="hybridMultilevel"/>
    <w:tmpl w:val="4EF2F1F0"/>
    <w:lvl w:ilvl="0" w:tplc="3E165D64">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0" w15:restartNumberingAfterBreak="0">
    <w:nsid w:val="39263796"/>
    <w:multiLevelType w:val="hybridMultilevel"/>
    <w:tmpl w:val="CF10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37F08"/>
    <w:multiLevelType w:val="hybridMultilevel"/>
    <w:tmpl w:val="56B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9609B"/>
    <w:multiLevelType w:val="hybridMultilevel"/>
    <w:tmpl w:val="E2D6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C2F57"/>
    <w:multiLevelType w:val="hybridMultilevel"/>
    <w:tmpl w:val="9A34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E0954"/>
    <w:multiLevelType w:val="hybridMultilevel"/>
    <w:tmpl w:val="22F43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DD6155"/>
    <w:multiLevelType w:val="hybridMultilevel"/>
    <w:tmpl w:val="A634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E68B2"/>
    <w:multiLevelType w:val="hybridMultilevel"/>
    <w:tmpl w:val="967A5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10881"/>
    <w:multiLevelType w:val="hybridMultilevel"/>
    <w:tmpl w:val="5106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230A9"/>
    <w:multiLevelType w:val="hybridMultilevel"/>
    <w:tmpl w:val="31B4220E"/>
    <w:lvl w:ilvl="0" w:tplc="A8E4D7DE">
      <w:start w:val="1"/>
      <w:numFmt w:val="decimal"/>
      <w:lvlText w:val="%1."/>
      <w:lvlJc w:val="left"/>
      <w:pPr>
        <w:ind w:left="511" w:hanging="192"/>
        <w:jc w:val="right"/>
      </w:pPr>
      <w:rPr>
        <w:rFonts w:ascii="Comic Sans MS" w:eastAsia="Comic Sans MS" w:hAnsi="Comic Sans MS" w:cs="Comic Sans MS" w:hint="default"/>
        <w:spacing w:val="-2"/>
        <w:w w:val="99"/>
        <w:sz w:val="19"/>
        <w:szCs w:val="19"/>
        <w:lang w:val="en-US" w:eastAsia="en-US" w:bidi="en-US"/>
      </w:rPr>
    </w:lvl>
    <w:lvl w:ilvl="1" w:tplc="FB2C6290">
      <w:start w:val="1"/>
      <w:numFmt w:val="decimal"/>
      <w:lvlText w:val="%2."/>
      <w:lvlJc w:val="left"/>
      <w:pPr>
        <w:ind w:left="920" w:hanging="192"/>
        <w:jc w:val="right"/>
      </w:pPr>
      <w:rPr>
        <w:rFonts w:hint="default"/>
        <w:spacing w:val="-2"/>
        <w:w w:val="99"/>
        <w:lang w:val="en-US" w:eastAsia="en-US" w:bidi="en-US"/>
      </w:rPr>
    </w:lvl>
    <w:lvl w:ilvl="2" w:tplc="9AD0AEAA">
      <w:numFmt w:val="bullet"/>
      <w:lvlText w:val="•"/>
      <w:lvlJc w:val="left"/>
      <w:pPr>
        <w:ind w:left="2264" w:hanging="452"/>
      </w:pPr>
      <w:rPr>
        <w:rFonts w:ascii="Comic Sans MS" w:eastAsia="Comic Sans MS" w:hAnsi="Comic Sans MS" w:cs="Comic Sans MS" w:hint="default"/>
        <w:w w:val="99"/>
        <w:sz w:val="19"/>
        <w:szCs w:val="19"/>
        <w:lang w:val="en-US" w:eastAsia="en-US" w:bidi="en-US"/>
      </w:rPr>
    </w:lvl>
    <w:lvl w:ilvl="3" w:tplc="1C5A216E">
      <w:numFmt w:val="bullet"/>
      <w:lvlText w:val="•"/>
      <w:lvlJc w:val="left"/>
      <w:pPr>
        <w:ind w:left="3407" w:hanging="452"/>
      </w:pPr>
      <w:rPr>
        <w:rFonts w:hint="default"/>
        <w:lang w:val="en-US" w:eastAsia="en-US" w:bidi="en-US"/>
      </w:rPr>
    </w:lvl>
    <w:lvl w:ilvl="4" w:tplc="C5CE2948">
      <w:numFmt w:val="bullet"/>
      <w:lvlText w:val="•"/>
      <w:lvlJc w:val="left"/>
      <w:pPr>
        <w:ind w:left="4555" w:hanging="452"/>
      </w:pPr>
      <w:rPr>
        <w:rFonts w:hint="default"/>
        <w:lang w:val="en-US" w:eastAsia="en-US" w:bidi="en-US"/>
      </w:rPr>
    </w:lvl>
    <w:lvl w:ilvl="5" w:tplc="34B8E7C8">
      <w:numFmt w:val="bullet"/>
      <w:lvlText w:val="•"/>
      <w:lvlJc w:val="left"/>
      <w:pPr>
        <w:ind w:left="5702" w:hanging="452"/>
      </w:pPr>
      <w:rPr>
        <w:rFonts w:hint="default"/>
        <w:lang w:val="en-US" w:eastAsia="en-US" w:bidi="en-US"/>
      </w:rPr>
    </w:lvl>
    <w:lvl w:ilvl="6" w:tplc="9B78E830">
      <w:numFmt w:val="bullet"/>
      <w:lvlText w:val="•"/>
      <w:lvlJc w:val="left"/>
      <w:pPr>
        <w:ind w:left="6850" w:hanging="452"/>
      </w:pPr>
      <w:rPr>
        <w:rFonts w:hint="default"/>
        <w:lang w:val="en-US" w:eastAsia="en-US" w:bidi="en-US"/>
      </w:rPr>
    </w:lvl>
    <w:lvl w:ilvl="7" w:tplc="3C4A60D6">
      <w:numFmt w:val="bullet"/>
      <w:lvlText w:val="•"/>
      <w:lvlJc w:val="left"/>
      <w:pPr>
        <w:ind w:left="7997" w:hanging="452"/>
      </w:pPr>
      <w:rPr>
        <w:rFonts w:hint="default"/>
        <w:lang w:val="en-US" w:eastAsia="en-US" w:bidi="en-US"/>
      </w:rPr>
    </w:lvl>
    <w:lvl w:ilvl="8" w:tplc="6846B00A">
      <w:numFmt w:val="bullet"/>
      <w:lvlText w:val="•"/>
      <w:lvlJc w:val="left"/>
      <w:pPr>
        <w:ind w:left="9145" w:hanging="452"/>
      </w:pPr>
      <w:rPr>
        <w:rFonts w:hint="default"/>
        <w:lang w:val="en-US" w:eastAsia="en-US" w:bidi="en-US"/>
      </w:rPr>
    </w:lvl>
  </w:abstractNum>
  <w:abstractNum w:abstractNumId="29" w15:restartNumberingAfterBreak="0">
    <w:nsid w:val="74CC037B"/>
    <w:multiLevelType w:val="hybridMultilevel"/>
    <w:tmpl w:val="72BC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2142F"/>
    <w:multiLevelType w:val="hybridMultilevel"/>
    <w:tmpl w:val="43626618"/>
    <w:lvl w:ilvl="0" w:tplc="601CA722">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D3808"/>
    <w:multiLevelType w:val="hybridMultilevel"/>
    <w:tmpl w:val="8B780E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751377">
    <w:abstractNumId w:val="0"/>
  </w:num>
  <w:num w:numId="2" w16cid:durableId="1233537973">
    <w:abstractNumId w:val="1"/>
  </w:num>
  <w:num w:numId="3" w16cid:durableId="1649937602">
    <w:abstractNumId w:val="2"/>
  </w:num>
  <w:num w:numId="4" w16cid:durableId="961228339">
    <w:abstractNumId w:val="3"/>
  </w:num>
  <w:num w:numId="5" w16cid:durableId="989558348">
    <w:abstractNumId w:val="4"/>
  </w:num>
  <w:num w:numId="6" w16cid:durableId="1754164897">
    <w:abstractNumId w:val="5"/>
  </w:num>
  <w:num w:numId="7" w16cid:durableId="1395156164">
    <w:abstractNumId w:val="6"/>
  </w:num>
  <w:num w:numId="8" w16cid:durableId="731781074">
    <w:abstractNumId w:val="7"/>
  </w:num>
  <w:num w:numId="9" w16cid:durableId="580263562">
    <w:abstractNumId w:val="12"/>
  </w:num>
  <w:num w:numId="10" w16cid:durableId="1488782074">
    <w:abstractNumId w:val="27"/>
  </w:num>
  <w:num w:numId="11" w16cid:durableId="345599862">
    <w:abstractNumId w:val="25"/>
  </w:num>
  <w:num w:numId="12" w16cid:durableId="110900537">
    <w:abstractNumId w:val="20"/>
  </w:num>
  <w:num w:numId="13" w16cid:durableId="461702669">
    <w:abstractNumId w:val="16"/>
  </w:num>
  <w:num w:numId="14" w16cid:durableId="1451513214">
    <w:abstractNumId w:val="11"/>
  </w:num>
  <w:num w:numId="15" w16cid:durableId="1389113069">
    <w:abstractNumId w:val="23"/>
  </w:num>
  <w:num w:numId="16" w16cid:durableId="2083409506">
    <w:abstractNumId w:val="21"/>
  </w:num>
  <w:num w:numId="17" w16cid:durableId="444271769">
    <w:abstractNumId w:val="30"/>
  </w:num>
  <w:num w:numId="18" w16cid:durableId="1629436870">
    <w:abstractNumId w:val="10"/>
  </w:num>
  <w:num w:numId="19" w16cid:durableId="2069497070">
    <w:abstractNumId w:val="28"/>
  </w:num>
  <w:num w:numId="20" w16cid:durableId="652029085">
    <w:abstractNumId w:val="19"/>
  </w:num>
  <w:num w:numId="21" w16cid:durableId="687488397">
    <w:abstractNumId w:val="17"/>
  </w:num>
  <w:num w:numId="22" w16cid:durableId="1290433513">
    <w:abstractNumId w:val="31"/>
  </w:num>
  <w:num w:numId="23" w16cid:durableId="60294306">
    <w:abstractNumId w:val="24"/>
  </w:num>
  <w:num w:numId="24" w16cid:durableId="1125998976">
    <w:abstractNumId w:val="15"/>
  </w:num>
  <w:num w:numId="25" w16cid:durableId="1470971601">
    <w:abstractNumId w:val="13"/>
  </w:num>
  <w:num w:numId="26" w16cid:durableId="360667458">
    <w:abstractNumId w:val="29"/>
  </w:num>
  <w:num w:numId="27" w16cid:durableId="1869030575">
    <w:abstractNumId w:val="22"/>
  </w:num>
  <w:num w:numId="28" w16cid:durableId="1548253531">
    <w:abstractNumId w:val="9"/>
  </w:num>
  <w:num w:numId="29" w16cid:durableId="1599024329">
    <w:abstractNumId w:val="26"/>
  </w:num>
  <w:num w:numId="30" w16cid:durableId="2085251288">
    <w:abstractNumId w:val="8"/>
  </w:num>
  <w:num w:numId="31" w16cid:durableId="364911188">
    <w:abstractNumId w:val="18"/>
  </w:num>
  <w:num w:numId="32" w16cid:durableId="8361109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F0"/>
    <w:rsid w:val="00026734"/>
    <w:rsid w:val="00030669"/>
    <w:rsid w:val="00032215"/>
    <w:rsid w:val="000354A4"/>
    <w:rsid w:val="00054E0B"/>
    <w:rsid w:val="00056BAE"/>
    <w:rsid w:val="00061B62"/>
    <w:rsid w:val="000C0B1F"/>
    <w:rsid w:val="000E0B6C"/>
    <w:rsid w:val="000E6E67"/>
    <w:rsid w:val="000F69AF"/>
    <w:rsid w:val="001028DC"/>
    <w:rsid w:val="00106212"/>
    <w:rsid w:val="0011021A"/>
    <w:rsid w:val="0013311E"/>
    <w:rsid w:val="00136BD0"/>
    <w:rsid w:val="001608B4"/>
    <w:rsid w:val="001619A4"/>
    <w:rsid w:val="001653E6"/>
    <w:rsid w:val="00172B7E"/>
    <w:rsid w:val="0017517D"/>
    <w:rsid w:val="001A3034"/>
    <w:rsid w:val="001B2B42"/>
    <w:rsid w:val="001C3900"/>
    <w:rsid w:val="001D4F81"/>
    <w:rsid w:val="001E76E3"/>
    <w:rsid w:val="001F66EA"/>
    <w:rsid w:val="00214F71"/>
    <w:rsid w:val="00241B93"/>
    <w:rsid w:val="00267147"/>
    <w:rsid w:val="002844D9"/>
    <w:rsid w:val="00287F7F"/>
    <w:rsid w:val="002B20A8"/>
    <w:rsid w:val="002E0234"/>
    <w:rsid w:val="0030402F"/>
    <w:rsid w:val="00305B3E"/>
    <w:rsid w:val="00317E0A"/>
    <w:rsid w:val="00340F9B"/>
    <w:rsid w:val="0036596D"/>
    <w:rsid w:val="003721D6"/>
    <w:rsid w:val="00373A8A"/>
    <w:rsid w:val="00376459"/>
    <w:rsid w:val="00377E9A"/>
    <w:rsid w:val="00394F38"/>
    <w:rsid w:val="00396438"/>
    <w:rsid w:val="003C0BD9"/>
    <w:rsid w:val="003C2AEB"/>
    <w:rsid w:val="003E320E"/>
    <w:rsid w:val="003E4669"/>
    <w:rsid w:val="004070A1"/>
    <w:rsid w:val="004109DF"/>
    <w:rsid w:val="00441FBF"/>
    <w:rsid w:val="00443B3F"/>
    <w:rsid w:val="00465744"/>
    <w:rsid w:val="00471DD7"/>
    <w:rsid w:val="0049383F"/>
    <w:rsid w:val="00496749"/>
    <w:rsid w:val="00496A67"/>
    <w:rsid w:val="004A0CA0"/>
    <w:rsid w:val="004D3D3B"/>
    <w:rsid w:val="004D40F0"/>
    <w:rsid w:val="004E76FC"/>
    <w:rsid w:val="00520D20"/>
    <w:rsid w:val="00537D4C"/>
    <w:rsid w:val="0054020C"/>
    <w:rsid w:val="00540E5F"/>
    <w:rsid w:val="005443CB"/>
    <w:rsid w:val="00553579"/>
    <w:rsid w:val="00572C27"/>
    <w:rsid w:val="00572ED3"/>
    <w:rsid w:val="00593CD8"/>
    <w:rsid w:val="005B412B"/>
    <w:rsid w:val="005C687A"/>
    <w:rsid w:val="005C6DB2"/>
    <w:rsid w:val="005C71C2"/>
    <w:rsid w:val="005D0F1B"/>
    <w:rsid w:val="005E3E36"/>
    <w:rsid w:val="005E7777"/>
    <w:rsid w:val="00613377"/>
    <w:rsid w:val="00623DF5"/>
    <w:rsid w:val="00624F37"/>
    <w:rsid w:val="00632E08"/>
    <w:rsid w:val="00645E98"/>
    <w:rsid w:val="00672C69"/>
    <w:rsid w:val="00696261"/>
    <w:rsid w:val="006B2DA6"/>
    <w:rsid w:val="006C0814"/>
    <w:rsid w:val="006E54A7"/>
    <w:rsid w:val="006F1826"/>
    <w:rsid w:val="00721BE1"/>
    <w:rsid w:val="00731FBD"/>
    <w:rsid w:val="00774001"/>
    <w:rsid w:val="007C7A8B"/>
    <w:rsid w:val="007D31E6"/>
    <w:rsid w:val="0080563F"/>
    <w:rsid w:val="00807D2C"/>
    <w:rsid w:val="00827ABE"/>
    <w:rsid w:val="00853221"/>
    <w:rsid w:val="008644CF"/>
    <w:rsid w:val="00876E56"/>
    <w:rsid w:val="00894040"/>
    <w:rsid w:val="008B4703"/>
    <w:rsid w:val="008C5AFF"/>
    <w:rsid w:val="008D595E"/>
    <w:rsid w:val="008D666D"/>
    <w:rsid w:val="008E12AA"/>
    <w:rsid w:val="008E7DF2"/>
    <w:rsid w:val="008F2B94"/>
    <w:rsid w:val="00971FB1"/>
    <w:rsid w:val="00974CB1"/>
    <w:rsid w:val="009805DA"/>
    <w:rsid w:val="009C1D33"/>
    <w:rsid w:val="009D2412"/>
    <w:rsid w:val="009D33BF"/>
    <w:rsid w:val="00A46FE8"/>
    <w:rsid w:val="00A5198F"/>
    <w:rsid w:val="00A546F7"/>
    <w:rsid w:val="00A74D87"/>
    <w:rsid w:val="00AA23EE"/>
    <w:rsid w:val="00AB75F3"/>
    <w:rsid w:val="00AB7E2F"/>
    <w:rsid w:val="00AC5121"/>
    <w:rsid w:val="00AE0366"/>
    <w:rsid w:val="00AE03E1"/>
    <w:rsid w:val="00AE2470"/>
    <w:rsid w:val="00B16499"/>
    <w:rsid w:val="00B230AF"/>
    <w:rsid w:val="00B33297"/>
    <w:rsid w:val="00B46141"/>
    <w:rsid w:val="00B46543"/>
    <w:rsid w:val="00B539A9"/>
    <w:rsid w:val="00B61508"/>
    <w:rsid w:val="00B77A85"/>
    <w:rsid w:val="00BD0042"/>
    <w:rsid w:val="00BE36EA"/>
    <w:rsid w:val="00C26893"/>
    <w:rsid w:val="00C27609"/>
    <w:rsid w:val="00C52959"/>
    <w:rsid w:val="00C577C0"/>
    <w:rsid w:val="00C65A25"/>
    <w:rsid w:val="00C775B7"/>
    <w:rsid w:val="00C82478"/>
    <w:rsid w:val="00CB6C68"/>
    <w:rsid w:val="00CC2D56"/>
    <w:rsid w:val="00CC77CF"/>
    <w:rsid w:val="00CE283A"/>
    <w:rsid w:val="00D163DC"/>
    <w:rsid w:val="00D605FE"/>
    <w:rsid w:val="00D65591"/>
    <w:rsid w:val="00DB21EA"/>
    <w:rsid w:val="00DD4439"/>
    <w:rsid w:val="00DD7B2C"/>
    <w:rsid w:val="00E258CE"/>
    <w:rsid w:val="00E43BEF"/>
    <w:rsid w:val="00E53312"/>
    <w:rsid w:val="00E75B8B"/>
    <w:rsid w:val="00EA5245"/>
    <w:rsid w:val="00EB276F"/>
    <w:rsid w:val="00EB485A"/>
    <w:rsid w:val="00EB679C"/>
    <w:rsid w:val="00EC3087"/>
    <w:rsid w:val="00EC5D2C"/>
    <w:rsid w:val="00EC64E9"/>
    <w:rsid w:val="00EF1B98"/>
    <w:rsid w:val="00EF556A"/>
    <w:rsid w:val="00F170FA"/>
    <w:rsid w:val="00F17388"/>
    <w:rsid w:val="00F32BC6"/>
    <w:rsid w:val="00F42455"/>
    <w:rsid w:val="00F519EC"/>
    <w:rsid w:val="00F52341"/>
    <w:rsid w:val="00F55824"/>
    <w:rsid w:val="00F7341C"/>
    <w:rsid w:val="00F80C7F"/>
    <w:rsid w:val="00F84C43"/>
    <w:rsid w:val="00F94266"/>
    <w:rsid w:val="00FF4808"/>
    <w:rsid w:val="2798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05500"/>
  <w15:docId w15:val="{A5091C68-2477-4708-A00E-37E2D013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F0"/>
    <w:pPr>
      <w:spacing w:after="200" w:line="276" w:lineRule="auto"/>
    </w:pPr>
    <w:rPr>
      <w:sz w:val="22"/>
      <w:szCs w:val="22"/>
      <w:lang w:val="en-US"/>
    </w:rPr>
  </w:style>
  <w:style w:type="paragraph" w:styleId="Heading1">
    <w:name w:val="heading 1"/>
    <w:basedOn w:val="Title1"/>
    <w:next w:val="Normal"/>
    <w:link w:val="Heading1Char"/>
    <w:uiPriority w:val="9"/>
    <w:qFormat/>
    <w:rsid w:val="00465744"/>
    <w:pPr>
      <w:outlineLvl w:val="0"/>
    </w:pPr>
  </w:style>
  <w:style w:type="paragraph" w:styleId="Heading2">
    <w:name w:val="heading 2"/>
    <w:basedOn w:val="Heading11"/>
    <w:next w:val="Normal"/>
    <w:link w:val="Heading2Char"/>
    <w:uiPriority w:val="9"/>
    <w:unhideWhenUsed/>
    <w:qFormat/>
    <w:rsid w:val="00465744"/>
    <w:pPr>
      <w:outlineLvl w:val="1"/>
    </w:pPr>
  </w:style>
  <w:style w:type="paragraph" w:styleId="Heading3">
    <w:name w:val="heading 3"/>
    <w:basedOn w:val="Heading21"/>
    <w:next w:val="Normal"/>
    <w:link w:val="Heading3Char"/>
    <w:uiPriority w:val="9"/>
    <w:unhideWhenUsed/>
    <w:qFormat/>
    <w:rsid w:val="008D666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AA"/>
    <w:pPr>
      <w:spacing w:after="0" w:line="240" w:lineRule="auto"/>
      <w:ind w:left="720"/>
      <w:contextualSpacing/>
    </w:pPr>
    <w:rPr>
      <w:sz w:val="24"/>
      <w:szCs w:val="24"/>
      <w:lang w:val="en-CA"/>
    </w:rPr>
  </w:style>
  <w:style w:type="paragraph" w:styleId="NormalWeb">
    <w:name w:val="Normal (Web)"/>
    <w:basedOn w:val="Normal"/>
    <w:uiPriority w:val="99"/>
    <w:unhideWhenUsed/>
    <w:rsid w:val="00D605FE"/>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807D2C"/>
    <w:rPr>
      <w:color w:val="0563C1" w:themeColor="hyperlink"/>
      <w:u w:val="single"/>
    </w:rPr>
  </w:style>
  <w:style w:type="paragraph" w:styleId="BodyText">
    <w:name w:val="Body Text"/>
    <w:basedOn w:val="Normal"/>
    <w:link w:val="BodyTextChar"/>
    <w:uiPriority w:val="1"/>
    <w:qFormat/>
    <w:rsid w:val="00F55824"/>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F55824"/>
    <w:rPr>
      <w:rFonts w:ascii="Times New Roman" w:eastAsia="Times New Roman" w:hAnsi="Times New Roman" w:cs="Times New Roman"/>
      <w:sz w:val="22"/>
      <w:szCs w:val="22"/>
      <w:lang w:val="en-US" w:bidi="en-US"/>
    </w:rPr>
  </w:style>
  <w:style w:type="table" w:styleId="TableGrid">
    <w:name w:val="Table Grid"/>
    <w:basedOn w:val="TableNormal"/>
    <w:uiPriority w:val="39"/>
    <w:rsid w:val="00F55824"/>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EF"/>
    <w:rPr>
      <w:sz w:val="22"/>
      <w:szCs w:val="22"/>
      <w:lang w:val="en-US"/>
    </w:rPr>
  </w:style>
  <w:style w:type="character" w:styleId="PageNumber">
    <w:name w:val="page number"/>
    <w:basedOn w:val="DefaultParagraphFont"/>
    <w:uiPriority w:val="99"/>
    <w:semiHidden/>
    <w:unhideWhenUsed/>
    <w:rsid w:val="00E43BEF"/>
  </w:style>
  <w:style w:type="paragraph" w:styleId="Header">
    <w:name w:val="header"/>
    <w:basedOn w:val="Normal"/>
    <w:link w:val="HeaderChar"/>
    <w:uiPriority w:val="99"/>
    <w:unhideWhenUsed/>
    <w:rsid w:val="00443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3F"/>
    <w:rPr>
      <w:sz w:val="22"/>
      <w:szCs w:val="22"/>
      <w:lang w:val="en-US"/>
    </w:rPr>
  </w:style>
  <w:style w:type="character" w:customStyle="1" w:styleId="Heading1Char">
    <w:name w:val="Heading 1 Char"/>
    <w:basedOn w:val="DefaultParagraphFont"/>
    <w:link w:val="Heading1"/>
    <w:uiPriority w:val="9"/>
    <w:rsid w:val="00465744"/>
    <w:rPr>
      <w:rFonts w:cstheme="minorHAnsi"/>
      <w:b/>
      <w:bCs/>
      <w:sz w:val="36"/>
      <w:szCs w:val="36"/>
      <w:lang w:val="en-US"/>
    </w:rPr>
  </w:style>
  <w:style w:type="paragraph" w:customStyle="1" w:styleId="Heading11">
    <w:name w:val="Heading 11"/>
    <w:basedOn w:val="Normal"/>
    <w:link w:val="heading1Char0"/>
    <w:qFormat/>
    <w:rsid w:val="002B20A8"/>
    <w:pPr>
      <w:spacing w:after="120"/>
    </w:pPr>
    <w:rPr>
      <w:rFonts w:cstheme="minorHAnsi"/>
      <w:b/>
      <w:bCs/>
      <w:sz w:val="28"/>
      <w:szCs w:val="28"/>
    </w:rPr>
  </w:style>
  <w:style w:type="paragraph" w:customStyle="1" w:styleId="Heading31">
    <w:name w:val="Heading 31"/>
    <w:basedOn w:val="Normal"/>
    <w:link w:val="heading3Char0"/>
    <w:qFormat/>
    <w:rsid w:val="00441FBF"/>
    <w:pPr>
      <w:numPr>
        <w:numId w:val="1"/>
      </w:numPr>
      <w:tabs>
        <w:tab w:val="left" w:pos="577"/>
        <w:tab w:val="left" w:pos="939"/>
      </w:tabs>
      <w:autoSpaceDE w:val="0"/>
      <w:autoSpaceDN w:val="0"/>
      <w:adjustRightInd w:val="0"/>
      <w:ind w:left="936" w:hanging="936"/>
    </w:pPr>
    <w:rPr>
      <w:rFonts w:cs="Calibri"/>
      <w:b/>
      <w:bCs/>
      <w:color w:val="000000" w:themeColor="text1"/>
      <w:spacing w:val="-2"/>
      <w:kern w:val="1"/>
      <w:sz w:val="24"/>
      <w:szCs w:val="24"/>
    </w:rPr>
  </w:style>
  <w:style w:type="character" w:customStyle="1" w:styleId="heading1Char0">
    <w:name w:val="heading 1 Char"/>
    <w:basedOn w:val="DefaultParagraphFont"/>
    <w:link w:val="Heading11"/>
    <w:rsid w:val="002B20A8"/>
    <w:rPr>
      <w:rFonts w:cstheme="minorHAnsi"/>
      <w:b/>
      <w:bCs/>
      <w:sz w:val="28"/>
      <w:szCs w:val="28"/>
      <w:lang w:val="en-US"/>
    </w:rPr>
  </w:style>
  <w:style w:type="paragraph" w:customStyle="1" w:styleId="Title1">
    <w:name w:val="Title1"/>
    <w:basedOn w:val="Normal"/>
    <w:link w:val="titleChar"/>
    <w:qFormat/>
    <w:rsid w:val="000F69AF"/>
    <w:pPr>
      <w:spacing w:after="0"/>
      <w:jc w:val="center"/>
    </w:pPr>
    <w:rPr>
      <w:rFonts w:cstheme="minorHAnsi"/>
      <w:b/>
      <w:bCs/>
      <w:sz w:val="36"/>
      <w:szCs w:val="36"/>
    </w:rPr>
  </w:style>
  <w:style w:type="character" w:customStyle="1" w:styleId="heading3Char0">
    <w:name w:val="heading 3 Char"/>
    <w:basedOn w:val="DefaultParagraphFont"/>
    <w:link w:val="Heading31"/>
    <w:rsid w:val="00441FBF"/>
    <w:rPr>
      <w:rFonts w:cs="Calibri"/>
      <w:b/>
      <w:bCs/>
      <w:color w:val="000000" w:themeColor="text1"/>
      <w:spacing w:val="-2"/>
      <w:kern w:val="1"/>
      <w:lang w:val="en-US"/>
    </w:rPr>
  </w:style>
  <w:style w:type="paragraph" w:customStyle="1" w:styleId="Heading21">
    <w:name w:val="Heading 21"/>
    <w:basedOn w:val="Normal"/>
    <w:link w:val="heading2Char0"/>
    <w:qFormat/>
    <w:rsid w:val="002B20A8"/>
    <w:rPr>
      <w:b/>
      <w:sz w:val="24"/>
      <w:szCs w:val="24"/>
      <w:u w:val="single"/>
    </w:rPr>
  </w:style>
  <w:style w:type="character" w:customStyle="1" w:styleId="titleChar">
    <w:name w:val="title Char"/>
    <w:basedOn w:val="DefaultParagraphFont"/>
    <w:link w:val="Title1"/>
    <w:rsid w:val="000F69AF"/>
    <w:rPr>
      <w:rFonts w:cstheme="minorHAnsi"/>
      <w:b/>
      <w:bCs/>
      <w:sz w:val="36"/>
      <w:szCs w:val="36"/>
      <w:lang w:val="en-US"/>
    </w:rPr>
  </w:style>
  <w:style w:type="paragraph" w:styleId="TOCHeading">
    <w:name w:val="TOC Heading"/>
    <w:basedOn w:val="Heading1"/>
    <w:next w:val="Normal"/>
    <w:uiPriority w:val="39"/>
    <w:unhideWhenUsed/>
    <w:qFormat/>
    <w:rsid w:val="00465744"/>
    <w:pPr>
      <w:spacing w:line="259" w:lineRule="auto"/>
      <w:outlineLvl w:val="9"/>
    </w:pPr>
  </w:style>
  <w:style w:type="character" w:customStyle="1" w:styleId="heading2Char0">
    <w:name w:val="heading 2 Char"/>
    <w:basedOn w:val="DefaultParagraphFont"/>
    <w:link w:val="Heading21"/>
    <w:rsid w:val="002B20A8"/>
    <w:rPr>
      <w:b/>
      <w:u w:val="single"/>
      <w:lang w:val="en-US"/>
    </w:rPr>
  </w:style>
  <w:style w:type="character" w:customStyle="1" w:styleId="Heading2Char">
    <w:name w:val="Heading 2 Char"/>
    <w:basedOn w:val="DefaultParagraphFont"/>
    <w:link w:val="Heading2"/>
    <w:uiPriority w:val="9"/>
    <w:rsid w:val="00465744"/>
    <w:rPr>
      <w:rFonts w:cstheme="minorHAnsi"/>
      <w:b/>
      <w:bCs/>
      <w:sz w:val="28"/>
      <w:szCs w:val="28"/>
      <w:lang w:val="en-US"/>
    </w:rPr>
  </w:style>
  <w:style w:type="character" w:customStyle="1" w:styleId="Heading3Char">
    <w:name w:val="Heading 3 Char"/>
    <w:basedOn w:val="DefaultParagraphFont"/>
    <w:link w:val="Heading3"/>
    <w:uiPriority w:val="9"/>
    <w:rsid w:val="008D666D"/>
    <w:rPr>
      <w:b/>
      <w:u w:val="single"/>
      <w:lang w:val="en-US"/>
    </w:rPr>
  </w:style>
  <w:style w:type="paragraph" w:styleId="TOC1">
    <w:name w:val="toc 1"/>
    <w:basedOn w:val="Normal"/>
    <w:next w:val="Normal"/>
    <w:autoRedefine/>
    <w:uiPriority w:val="39"/>
    <w:unhideWhenUsed/>
    <w:rsid w:val="00496A67"/>
    <w:pPr>
      <w:tabs>
        <w:tab w:val="right" w:leader="dot" w:pos="9926"/>
      </w:tabs>
      <w:spacing w:after="100"/>
    </w:pPr>
    <w:rPr>
      <w:b/>
      <w:bCs/>
      <w:noProof/>
    </w:rPr>
  </w:style>
  <w:style w:type="paragraph" w:styleId="TOC2">
    <w:name w:val="toc 2"/>
    <w:basedOn w:val="Normal"/>
    <w:next w:val="Normal"/>
    <w:autoRedefine/>
    <w:uiPriority w:val="39"/>
    <w:unhideWhenUsed/>
    <w:rsid w:val="00496A67"/>
    <w:pPr>
      <w:spacing w:after="100"/>
      <w:ind w:left="220"/>
    </w:pPr>
  </w:style>
  <w:style w:type="paragraph" w:styleId="TOC3">
    <w:name w:val="toc 3"/>
    <w:basedOn w:val="Normal"/>
    <w:next w:val="Normal"/>
    <w:autoRedefine/>
    <w:uiPriority w:val="39"/>
    <w:unhideWhenUsed/>
    <w:rsid w:val="00496A67"/>
    <w:pPr>
      <w:spacing w:after="100"/>
      <w:ind w:left="440"/>
    </w:pPr>
  </w:style>
  <w:style w:type="character" w:styleId="UnresolvedMention">
    <w:name w:val="Unresolved Mention"/>
    <w:basedOn w:val="DefaultParagraphFont"/>
    <w:uiPriority w:val="99"/>
    <w:semiHidden/>
    <w:unhideWhenUsed/>
    <w:rsid w:val="00537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0327">
      <w:bodyDiv w:val="1"/>
      <w:marLeft w:val="0"/>
      <w:marRight w:val="0"/>
      <w:marTop w:val="0"/>
      <w:marBottom w:val="0"/>
      <w:divBdr>
        <w:top w:val="none" w:sz="0" w:space="0" w:color="auto"/>
        <w:left w:val="none" w:sz="0" w:space="0" w:color="auto"/>
        <w:bottom w:val="none" w:sz="0" w:space="0" w:color="auto"/>
        <w:right w:val="none" w:sz="0" w:space="0" w:color="auto"/>
      </w:divBdr>
      <w:divsChild>
        <w:div w:id="532033629">
          <w:marLeft w:val="0"/>
          <w:marRight w:val="0"/>
          <w:marTop w:val="0"/>
          <w:marBottom w:val="0"/>
          <w:divBdr>
            <w:top w:val="none" w:sz="0" w:space="0" w:color="auto"/>
            <w:left w:val="none" w:sz="0" w:space="0" w:color="auto"/>
            <w:bottom w:val="none" w:sz="0" w:space="0" w:color="auto"/>
            <w:right w:val="none" w:sz="0" w:space="0" w:color="auto"/>
          </w:divBdr>
          <w:divsChild>
            <w:div w:id="2136823461">
              <w:marLeft w:val="0"/>
              <w:marRight w:val="0"/>
              <w:marTop w:val="0"/>
              <w:marBottom w:val="0"/>
              <w:divBdr>
                <w:top w:val="none" w:sz="0" w:space="0" w:color="auto"/>
                <w:left w:val="none" w:sz="0" w:space="0" w:color="auto"/>
                <w:bottom w:val="none" w:sz="0" w:space="0" w:color="auto"/>
                <w:right w:val="none" w:sz="0" w:space="0" w:color="auto"/>
              </w:divBdr>
              <w:divsChild>
                <w:div w:id="12714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8374">
          <w:marLeft w:val="0"/>
          <w:marRight w:val="0"/>
          <w:marTop w:val="0"/>
          <w:marBottom w:val="0"/>
          <w:divBdr>
            <w:top w:val="none" w:sz="0" w:space="0" w:color="auto"/>
            <w:left w:val="none" w:sz="0" w:space="0" w:color="auto"/>
            <w:bottom w:val="none" w:sz="0" w:space="0" w:color="auto"/>
            <w:right w:val="none" w:sz="0" w:space="0" w:color="auto"/>
          </w:divBdr>
          <w:divsChild>
            <w:div w:id="1284070947">
              <w:marLeft w:val="0"/>
              <w:marRight w:val="0"/>
              <w:marTop w:val="0"/>
              <w:marBottom w:val="0"/>
              <w:divBdr>
                <w:top w:val="none" w:sz="0" w:space="0" w:color="auto"/>
                <w:left w:val="none" w:sz="0" w:space="0" w:color="auto"/>
                <w:bottom w:val="none" w:sz="0" w:space="0" w:color="auto"/>
                <w:right w:val="none" w:sz="0" w:space="0" w:color="auto"/>
              </w:divBdr>
              <w:divsChild>
                <w:div w:id="17219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6488">
          <w:marLeft w:val="0"/>
          <w:marRight w:val="0"/>
          <w:marTop w:val="0"/>
          <w:marBottom w:val="0"/>
          <w:divBdr>
            <w:top w:val="none" w:sz="0" w:space="0" w:color="auto"/>
            <w:left w:val="none" w:sz="0" w:space="0" w:color="auto"/>
            <w:bottom w:val="none" w:sz="0" w:space="0" w:color="auto"/>
            <w:right w:val="none" w:sz="0" w:space="0" w:color="auto"/>
          </w:divBdr>
          <w:divsChild>
            <w:div w:id="45951648">
              <w:marLeft w:val="0"/>
              <w:marRight w:val="0"/>
              <w:marTop w:val="0"/>
              <w:marBottom w:val="0"/>
              <w:divBdr>
                <w:top w:val="none" w:sz="0" w:space="0" w:color="auto"/>
                <w:left w:val="none" w:sz="0" w:space="0" w:color="auto"/>
                <w:bottom w:val="none" w:sz="0" w:space="0" w:color="auto"/>
                <w:right w:val="none" w:sz="0" w:space="0" w:color="auto"/>
              </w:divBdr>
              <w:divsChild>
                <w:div w:id="16070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71175">
          <w:marLeft w:val="0"/>
          <w:marRight w:val="0"/>
          <w:marTop w:val="0"/>
          <w:marBottom w:val="0"/>
          <w:divBdr>
            <w:top w:val="none" w:sz="0" w:space="0" w:color="auto"/>
            <w:left w:val="none" w:sz="0" w:space="0" w:color="auto"/>
            <w:bottom w:val="none" w:sz="0" w:space="0" w:color="auto"/>
            <w:right w:val="none" w:sz="0" w:space="0" w:color="auto"/>
          </w:divBdr>
          <w:divsChild>
            <w:div w:id="816996897">
              <w:marLeft w:val="0"/>
              <w:marRight w:val="0"/>
              <w:marTop w:val="0"/>
              <w:marBottom w:val="0"/>
              <w:divBdr>
                <w:top w:val="none" w:sz="0" w:space="0" w:color="auto"/>
                <w:left w:val="none" w:sz="0" w:space="0" w:color="auto"/>
                <w:bottom w:val="none" w:sz="0" w:space="0" w:color="auto"/>
                <w:right w:val="none" w:sz="0" w:space="0" w:color="auto"/>
              </w:divBdr>
              <w:divsChild>
                <w:div w:id="17171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8051">
          <w:marLeft w:val="0"/>
          <w:marRight w:val="0"/>
          <w:marTop w:val="0"/>
          <w:marBottom w:val="0"/>
          <w:divBdr>
            <w:top w:val="none" w:sz="0" w:space="0" w:color="auto"/>
            <w:left w:val="none" w:sz="0" w:space="0" w:color="auto"/>
            <w:bottom w:val="none" w:sz="0" w:space="0" w:color="auto"/>
            <w:right w:val="none" w:sz="0" w:space="0" w:color="auto"/>
          </w:divBdr>
          <w:divsChild>
            <w:div w:id="862280236">
              <w:marLeft w:val="0"/>
              <w:marRight w:val="0"/>
              <w:marTop w:val="0"/>
              <w:marBottom w:val="0"/>
              <w:divBdr>
                <w:top w:val="none" w:sz="0" w:space="0" w:color="auto"/>
                <w:left w:val="none" w:sz="0" w:space="0" w:color="auto"/>
                <w:bottom w:val="none" w:sz="0" w:space="0" w:color="auto"/>
                <w:right w:val="none" w:sz="0" w:space="0" w:color="auto"/>
              </w:divBdr>
              <w:divsChild>
                <w:div w:id="1883130096">
                  <w:marLeft w:val="0"/>
                  <w:marRight w:val="0"/>
                  <w:marTop w:val="0"/>
                  <w:marBottom w:val="0"/>
                  <w:divBdr>
                    <w:top w:val="none" w:sz="0" w:space="0" w:color="auto"/>
                    <w:left w:val="none" w:sz="0" w:space="0" w:color="auto"/>
                    <w:bottom w:val="none" w:sz="0" w:space="0" w:color="auto"/>
                    <w:right w:val="none" w:sz="0" w:space="0" w:color="auto"/>
                  </w:divBdr>
                  <w:divsChild>
                    <w:div w:id="1555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0427">
              <w:marLeft w:val="0"/>
              <w:marRight w:val="0"/>
              <w:marTop w:val="0"/>
              <w:marBottom w:val="0"/>
              <w:divBdr>
                <w:top w:val="none" w:sz="0" w:space="0" w:color="auto"/>
                <w:left w:val="none" w:sz="0" w:space="0" w:color="auto"/>
                <w:bottom w:val="none" w:sz="0" w:space="0" w:color="auto"/>
                <w:right w:val="none" w:sz="0" w:space="0" w:color="auto"/>
              </w:divBdr>
              <w:divsChild>
                <w:div w:id="15937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51202">
          <w:marLeft w:val="0"/>
          <w:marRight w:val="0"/>
          <w:marTop w:val="0"/>
          <w:marBottom w:val="0"/>
          <w:divBdr>
            <w:top w:val="none" w:sz="0" w:space="0" w:color="auto"/>
            <w:left w:val="none" w:sz="0" w:space="0" w:color="auto"/>
            <w:bottom w:val="none" w:sz="0" w:space="0" w:color="auto"/>
            <w:right w:val="none" w:sz="0" w:space="0" w:color="auto"/>
          </w:divBdr>
          <w:divsChild>
            <w:div w:id="232471335">
              <w:marLeft w:val="0"/>
              <w:marRight w:val="0"/>
              <w:marTop w:val="0"/>
              <w:marBottom w:val="0"/>
              <w:divBdr>
                <w:top w:val="none" w:sz="0" w:space="0" w:color="auto"/>
                <w:left w:val="none" w:sz="0" w:space="0" w:color="auto"/>
                <w:bottom w:val="none" w:sz="0" w:space="0" w:color="auto"/>
                <w:right w:val="none" w:sz="0" w:space="0" w:color="auto"/>
              </w:divBdr>
              <w:divsChild>
                <w:div w:id="478693481">
                  <w:marLeft w:val="0"/>
                  <w:marRight w:val="0"/>
                  <w:marTop w:val="0"/>
                  <w:marBottom w:val="0"/>
                  <w:divBdr>
                    <w:top w:val="none" w:sz="0" w:space="0" w:color="auto"/>
                    <w:left w:val="none" w:sz="0" w:space="0" w:color="auto"/>
                    <w:bottom w:val="none" w:sz="0" w:space="0" w:color="auto"/>
                    <w:right w:val="none" w:sz="0" w:space="0" w:color="auto"/>
                  </w:divBdr>
                  <w:divsChild>
                    <w:div w:id="6277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8833">
              <w:marLeft w:val="0"/>
              <w:marRight w:val="0"/>
              <w:marTop w:val="0"/>
              <w:marBottom w:val="0"/>
              <w:divBdr>
                <w:top w:val="none" w:sz="0" w:space="0" w:color="auto"/>
                <w:left w:val="none" w:sz="0" w:space="0" w:color="auto"/>
                <w:bottom w:val="none" w:sz="0" w:space="0" w:color="auto"/>
                <w:right w:val="none" w:sz="0" w:space="0" w:color="auto"/>
              </w:divBdr>
              <w:divsChild>
                <w:div w:id="15565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12986">
      <w:bodyDiv w:val="1"/>
      <w:marLeft w:val="0"/>
      <w:marRight w:val="0"/>
      <w:marTop w:val="0"/>
      <w:marBottom w:val="0"/>
      <w:divBdr>
        <w:top w:val="none" w:sz="0" w:space="0" w:color="auto"/>
        <w:left w:val="none" w:sz="0" w:space="0" w:color="auto"/>
        <w:bottom w:val="none" w:sz="0" w:space="0" w:color="auto"/>
        <w:right w:val="none" w:sz="0" w:space="0" w:color="auto"/>
      </w:divBdr>
      <w:divsChild>
        <w:div w:id="170073560">
          <w:marLeft w:val="0"/>
          <w:marRight w:val="0"/>
          <w:marTop w:val="0"/>
          <w:marBottom w:val="0"/>
          <w:divBdr>
            <w:top w:val="none" w:sz="0" w:space="0" w:color="auto"/>
            <w:left w:val="none" w:sz="0" w:space="0" w:color="auto"/>
            <w:bottom w:val="none" w:sz="0" w:space="0" w:color="auto"/>
            <w:right w:val="none" w:sz="0" w:space="0" w:color="auto"/>
          </w:divBdr>
          <w:divsChild>
            <w:div w:id="1817989032">
              <w:marLeft w:val="0"/>
              <w:marRight w:val="0"/>
              <w:marTop w:val="0"/>
              <w:marBottom w:val="0"/>
              <w:divBdr>
                <w:top w:val="none" w:sz="0" w:space="0" w:color="auto"/>
                <w:left w:val="none" w:sz="0" w:space="0" w:color="auto"/>
                <w:bottom w:val="none" w:sz="0" w:space="0" w:color="auto"/>
                <w:right w:val="none" w:sz="0" w:space="0" w:color="auto"/>
              </w:divBdr>
              <w:divsChild>
                <w:div w:id="2443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dyfalconer@vom.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rapeutictouc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6984-D559-4C80-A9CB-D397ADB7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5678</Words>
  <Characters>32369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Frank</dc:creator>
  <cp:lastModifiedBy>Sue Conlin</cp:lastModifiedBy>
  <cp:revision>2</cp:revision>
  <cp:lastPrinted>2022-11-05T00:33:00Z</cp:lastPrinted>
  <dcterms:created xsi:type="dcterms:W3CDTF">2022-11-07T13:33:00Z</dcterms:created>
  <dcterms:modified xsi:type="dcterms:W3CDTF">2022-11-07T13:33:00Z</dcterms:modified>
</cp:coreProperties>
</file>